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B008" w14:textId="44276FF7" w:rsidR="007D2857" w:rsidRDefault="007D2857" w:rsidP="007D2857">
      <w:pPr>
        <w:ind w:left="62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14:paraId="6D1C1193" w14:textId="77777777" w:rsidR="007D2857" w:rsidRDefault="007D2857" w:rsidP="007D285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ОмГТУ</w:t>
      </w:r>
      <w:proofErr w:type="spellEnd"/>
    </w:p>
    <w:p w14:paraId="68DB192E" w14:textId="77777777" w:rsidR="007D2857" w:rsidRDefault="007D2857" w:rsidP="007D285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_____________</w:t>
      </w:r>
    </w:p>
    <w:p w14:paraId="6E901F57" w14:textId="77777777" w:rsidR="009055A5" w:rsidRPr="006C61DD" w:rsidRDefault="00BA18B0">
      <w:pPr>
        <w:widowControl/>
        <w:jc w:val="center"/>
        <w:outlineLvl w:val="0"/>
        <w:rPr>
          <w:rFonts w:eastAsia="Times New Roman"/>
          <w:b/>
          <w:caps/>
          <w:lang w:eastAsia="ru-RU"/>
        </w:rPr>
      </w:pPr>
      <w:r w:rsidRPr="006C61DD">
        <w:rPr>
          <w:rFonts w:eastAsia="Times New Roman"/>
          <w:b/>
          <w:lang w:eastAsia="ru-RU"/>
        </w:rPr>
        <w:t>ПОЛОЖЕНИЕ</w:t>
      </w:r>
    </w:p>
    <w:p w14:paraId="2A0F404C" w14:textId="558EE007" w:rsidR="009055A5" w:rsidRPr="006C61DD" w:rsidRDefault="00BA18B0">
      <w:pPr>
        <w:widowControl/>
        <w:jc w:val="center"/>
        <w:rPr>
          <w:rFonts w:eastAsia="Times New Roman"/>
          <w:b/>
          <w:lang w:eastAsia="ru-RU"/>
        </w:rPr>
      </w:pPr>
      <w:r w:rsidRPr="006C61DD">
        <w:rPr>
          <w:rFonts w:eastAsia="Times New Roman"/>
          <w:b/>
          <w:lang w:eastAsia="ru-RU"/>
        </w:rPr>
        <w:t xml:space="preserve">о проведении </w:t>
      </w:r>
      <w:proofErr w:type="gramStart"/>
      <w:r w:rsidRPr="006C61DD">
        <w:rPr>
          <w:rFonts w:eastAsia="Times New Roman"/>
          <w:b/>
          <w:lang w:eastAsia="ru-RU"/>
        </w:rPr>
        <w:t>Х</w:t>
      </w:r>
      <w:proofErr w:type="gramEnd"/>
      <w:r w:rsidR="00001B52" w:rsidRPr="006C61DD">
        <w:rPr>
          <w:rFonts w:eastAsia="Times New Roman"/>
          <w:b/>
          <w:lang w:val="en-US" w:eastAsia="ru-RU"/>
        </w:rPr>
        <w:t>I</w:t>
      </w:r>
      <w:r w:rsidR="00B115CA">
        <w:rPr>
          <w:rFonts w:eastAsia="Times New Roman"/>
          <w:b/>
          <w:lang w:val="en-US" w:eastAsia="ru-RU"/>
        </w:rPr>
        <w:t>I</w:t>
      </w:r>
      <w:r w:rsidRPr="006C61DD">
        <w:rPr>
          <w:rFonts w:eastAsia="Times New Roman"/>
          <w:b/>
          <w:lang w:eastAsia="ru-RU"/>
        </w:rPr>
        <w:t xml:space="preserve"> </w:t>
      </w:r>
      <w:r w:rsidR="00B115CA">
        <w:rPr>
          <w:rFonts w:eastAsia="Times New Roman"/>
          <w:b/>
          <w:lang w:eastAsia="ru-RU"/>
        </w:rPr>
        <w:t>Международного</w:t>
      </w:r>
      <w:r w:rsidRPr="006C61DD">
        <w:rPr>
          <w:rFonts w:eastAsia="Times New Roman"/>
          <w:b/>
          <w:lang w:eastAsia="ru-RU"/>
        </w:rPr>
        <w:t xml:space="preserve"> фестиваля дизайна и искусств </w:t>
      </w:r>
    </w:p>
    <w:p w14:paraId="26226878" w14:textId="010ADBBA" w:rsidR="009055A5" w:rsidRPr="006C61DD" w:rsidRDefault="00BA18B0">
      <w:pPr>
        <w:widowControl/>
        <w:jc w:val="center"/>
        <w:rPr>
          <w:rFonts w:eastAsia="Times New Roman"/>
          <w:b/>
          <w:lang w:eastAsia="ru-RU"/>
        </w:rPr>
      </w:pPr>
      <w:r w:rsidRPr="006C61DD">
        <w:rPr>
          <w:rFonts w:eastAsia="Times New Roman"/>
          <w:b/>
          <w:lang w:eastAsia="ru-RU"/>
        </w:rPr>
        <w:t xml:space="preserve">«Сибирская </w:t>
      </w:r>
      <w:proofErr w:type="spellStart"/>
      <w:r w:rsidRPr="006C61DD">
        <w:rPr>
          <w:rFonts w:eastAsia="Times New Roman"/>
          <w:b/>
          <w:lang w:eastAsia="ru-RU"/>
        </w:rPr>
        <w:t>этника</w:t>
      </w:r>
      <w:proofErr w:type="spellEnd"/>
      <w:r w:rsidRPr="006C61DD">
        <w:rPr>
          <w:rFonts w:eastAsia="Times New Roman"/>
          <w:b/>
          <w:lang w:eastAsia="ru-RU"/>
        </w:rPr>
        <w:t>» в 202</w:t>
      </w:r>
      <w:r w:rsidR="00B115CA">
        <w:rPr>
          <w:rFonts w:eastAsia="Times New Roman"/>
          <w:b/>
          <w:lang w:eastAsia="ru-RU"/>
        </w:rPr>
        <w:t>3</w:t>
      </w:r>
      <w:r w:rsidRPr="006C61DD">
        <w:rPr>
          <w:rFonts w:eastAsia="Times New Roman"/>
          <w:b/>
          <w:lang w:eastAsia="ru-RU"/>
        </w:rPr>
        <w:t xml:space="preserve"> году.</w:t>
      </w:r>
    </w:p>
    <w:p w14:paraId="110E9AAA" w14:textId="77777777" w:rsidR="009055A5" w:rsidRPr="006C61DD" w:rsidRDefault="009055A5">
      <w:pPr>
        <w:widowControl/>
        <w:jc w:val="center"/>
        <w:rPr>
          <w:rFonts w:eastAsia="Times New Roman"/>
          <w:b/>
          <w:lang w:eastAsia="ar-SA"/>
        </w:rPr>
      </w:pPr>
    </w:p>
    <w:p w14:paraId="785021C7" w14:textId="77777777" w:rsidR="009055A5" w:rsidRPr="006C61DD" w:rsidRDefault="00BA18B0">
      <w:pPr>
        <w:widowControl/>
        <w:jc w:val="center"/>
        <w:rPr>
          <w:rFonts w:eastAsia="Times New Roman"/>
          <w:b/>
          <w:lang w:eastAsia="ar-SA"/>
        </w:rPr>
      </w:pPr>
      <w:r w:rsidRPr="006C61DD">
        <w:rPr>
          <w:rFonts w:eastAsia="Times New Roman"/>
          <w:b/>
          <w:lang w:val="en-US" w:eastAsia="ar-SA"/>
        </w:rPr>
        <w:t>I</w:t>
      </w:r>
      <w:r w:rsidRPr="006C61DD">
        <w:rPr>
          <w:rFonts w:eastAsia="Times New Roman"/>
          <w:b/>
          <w:lang w:eastAsia="ar-SA"/>
        </w:rPr>
        <w:t>. Общие положения</w:t>
      </w:r>
    </w:p>
    <w:p w14:paraId="352CCE13" w14:textId="77777777" w:rsidR="009055A5" w:rsidRPr="006C61DD" w:rsidRDefault="009055A5">
      <w:pPr>
        <w:widowControl/>
        <w:jc w:val="both"/>
        <w:rPr>
          <w:rFonts w:eastAsia="Times New Roman"/>
          <w:b/>
          <w:bCs/>
          <w:lang w:eastAsia="ar-SA"/>
        </w:rPr>
      </w:pPr>
    </w:p>
    <w:p w14:paraId="12EA6F45" w14:textId="4C98DAAB" w:rsidR="009055A5" w:rsidRPr="006C61DD" w:rsidRDefault="00BA18B0">
      <w:pPr>
        <w:widowControl/>
        <w:tabs>
          <w:tab w:val="left" w:pos="1134"/>
        </w:tabs>
        <w:ind w:firstLine="709"/>
        <w:contextualSpacing/>
        <w:jc w:val="both"/>
        <w:rPr>
          <w:rFonts w:eastAsia="Times New Roman"/>
          <w:bCs/>
          <w:lang w:eastAsia="ar-SA"/>
        </w:rPr>
      </w:pPr>
      <w:r w:rsidRPr="006C61DD">
        <w:rPr>
          <w:rFonts w:eastAsia="Calibri"/>
          <w:spacing w:val="-4"/>
        </w:rPr>
        <w:t xml:space="preserve">1.1 Положение о </w:t>
      </w:r>
      <w:r w:rsidRPr="006C61DD">
        <w:rPr>
          <w:rFonts w:eastAsia="Times New Roman"/>
        </w:rPr>
        <w:t>проведении Х</w:t>
      </w:r>
      <w:r w:rsidR="00A96383" w:rsidRPr="006C61DD">
        <w:rPr>
          <w:rFonts w:eastAsia="Times New Roman"/>
          <w:lang w:val="en-US"/>
        </w:rPr>
        <w:t>I</w:t>
      </w:r>
      <w:r w:rsidR="00B115CA">
        <w:rPr>
          <w:rFonts w:eastAsia="Times New Roman"/>
          <w:lang w:val="en-US"/>
        </w:rPr>
        <w:t>I</w:t>
      </w:r>
      <w:r w:rsidRPr="006C61DD">
        <w:rPr>
          <w:rFonts w:eastAsia="Times New Roman"/>
        </w:rPr>
        <w:t xml:space="preserve"> </w:t>
      </w:r>
      <w:r w:rsidR="00B115CA">
        <w:rPr>
          <w:rFonts w:eastAsia="Times New Roman"/>
          <w:bCs/>
          <w:lang w:eastAsia="ar-SA"/>
        </w:rPr>
        <w:t>Международного</w:t>
      </w:r>
      <w:r w:rsidRPr="006C61DD">
        <w:rPr>
          <w:rFonts w:eastAsia="Times New Roman"/>
          <w:bCs/>
          <w:lang w:eastAsia="ar-SA"/>
        </w:rPr>
        <w:t xml:space="preserve"> фестиваля дизайна и искусств «Сибирская </w:t>
      </w:r>
      <w:proofErr w:type="spellStart"/>
      <w:r w:rsidRPr="006C61DD">
        <w:rPr>
          <w:rFonts w:eastAsia="Times New Roman"/>
          <w:bCs/>
          <w:lang w:eastAsia="ar-SA"/>
        </w:rPr>
        <w:t>этника</w:t>
      </w:r>
      <w:proofErr w:type="spellEnd"/>
      <w:r w:rsidRPr="006C61DD">
        <w:rPr>
          <w:rFonts w:eastAsia="Times New Roman"/>
          <w:bCs/>
          <w:lang w:eastAsia="ar-SA"/>
        </w:rPr>
        <w:t>» в 202</w:t>
      </w:r>
      <w:r w:rsidR="00B115CA">
        <w:rPr>
          <w:rFonts w:eastAsia="Times New Roman"/>
          <w:bCs/>
          <w:lang w:eastAsia="ar-SA"/>
        </w:rPr>
        <w:t>3</w:t>
      </w:r>
      <w:r w:rsidRPr="006C61DD">
        <w:rPr>
          <w:rFonts w:eastAsia="Times New Roman"/>
          <w:bCs/>
          <w:lang w:eastAsia="ar-SA"/>
        </w:rPr>
        <w:t xml:space="preserve"> году</w:t>
      </w:r>
      <w:r w:rsidRPr="006C61DD">
        <w:rPr>
          <w:rFonts w:eastAsia="Times New Roman"/>
        </w:rPr>
        <w:t xml:space="preserve"> </w:t>
      </w:r>
      <w:r w:rsidRPr="006C61DD">
        <w:rPr>
          <w:rFonts w:eastAsia="Calibri"/>
          <w:spacing w:val="-4"/>
        </w:rPr>
        <w:t>(далее – Фестиваль) является документом, определяющим порядок проведения Конкурса, содержание конкурсных мероприятий, порядок оценки конкурсных работ и награждения победителей.</w:t>
      </w:r>
    </w:p>
    <w:p w14:paraId="46BB5EAA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  <w:bCs/>
          <w:lang w:eastAsia="ar-SA"/>
        </w:rPr>
      </w:pPr>
      <w:r w:rsidRPr="006C61DD">
        <w:rPr>
          <w:rFonts w:eastAsia="Calibri"/>
        </w:rPr>
        <w:t xml:space="preserve">1.2 Цель проведения </w:t>
      </w:r>
      <w:r w:rsidRPr="006C61DD">
        <w:rPr>
          <w:rFonts w:eastAsia="Calibri"/>
          <w:bCs/>
          <w:lang w:eastAsia="ar-SA"/>
        </w:rPr>
        <w:t>Фестиваля:</w:t>
      </w:r>
    </w:p>
    <w:p w14:paraId="1D2B8D3B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- обеспечение условий для реализации инновационного потенциала, развития творческих дарований и креативности студенческой молодежи, </w:t>
      </w:r>
      <w:r w:rsidRPr="006C61DD">
        <w:rPr>
          <w:rFonts w:eastAsia="Calibri"/>
        </w:rPr>
        <w:br/>
        <w:t>их продвижения в профессиональную среду индустрии моды.</w:t>
      </w:r>
    </w:p>
    <w:p w14:paraId="2AD5D25F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1.3 Задачи Фестиваля:</w:t>
      </w:r>
    </w:p>
    <w:p w14:paraId="67F45A5B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предоставление молодым дизайнерам возможности продемонстрировать свои работы известным кутюрье, потенциальным работодателям;</w:t>
      </w:r>
    </w:p>
    <w:p w14:paraId="243B38B7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поощрение лучших дизайнеров и предоставление им возможности позиционировать себя как высококвалифицированных специалистов;</w:t>
      </w:r>
    </w:p>
    <w:p w14:paraId="0EFB8E4A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расширение географии деловых контактов, установление связей между дизайнерами и другими специалистами моды и рекламы;</w:t>
      </w:r>
    </w:p>
    <w:p w14:paraId="638E5D23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- получение признания широкой публики и популяризация дизайнерского искусства через средства массовой информации российских и зарубежных изданий, </w:t>
      </w:r>
      <w:proofErr w:type="spellStart"/>
      <w:r w:rsidRPr="006C61DD">
        <w:rPr>
          <w:rFonts w:eastAsia="Calibri"/>
        </w:rPr>
        <w:t>интернет-ресурсы</w:t>
      </w:r>
      <w:proofErr w:type="spellEnd"/>
      <w:r w:rsidRPr="006C61DD">
        <w:rPr>
          <w:rFonts w:eastAsia="Calibri"/>
        </w:rPr>
        <w:t xml:space="preserve">; </w:t>
      </w:r>
    </w:p>
    <w:p w14:paraId="6797E0A7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пропаганда творчества модельеров путем рекламы конкурса и его широкого освещения в средствах массовой информации;</w:t>
      </w:r>
    </w:p>
    <w:p w14:paraId="489257CF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отражение мировых тенденций моды в национальной специфике.</w:t>
      </w:r>
    </w:p>
    <w:p w14:paraId="313F84AE" w14:textId="0DC8C8A1" w:rsidR="009055A5" w:rsidRPr="006C61DD" w:rsidRDefault="00BA18B0">
      <w:pPr>
        <w:widowControl/>
        <w:tabs>
          <w:tab w:val="left" w:pos="567"/>
        </w:tabs>
        <w:ind w:firstLine="709"/>
        <w:jc w:val="both"/>
        <w:rPr>
          <w:rFonts w:eastAsia="Times New Roman"/>
          <w:bCs/>
          <w:lang w:eastAsia="ar-SA"/>
        </w:rPr>
      </w:pPr>
      <w:r w:rsidRPr="006C61DD">
        <w:rPr>
          <w:rFonts w:eastAsia="Calibri"/>
        </w:rPr>
        <w:t xml:space="preserve">1.4 </w:t>
      </w:r>
      <w:r w:rsidRPr="006C61DD">
        <w:rPr>
          <w:rFonts w:eastAsia="Times New Roman"/>
          <w:bCs/>
          <w:lang w:eastAsia="ar-SA"/>
        </w:rPr>
        <w:t>Организаторами Фестиваля являются проект «Омская Арт-резиденция», реализуемый в рамках деятельности Центра мат</w:t>
      </w:r>
      <w:r w:rsidR="00A96383" w:rsidRPr="006C61DD">
        <w:rPr>
          <w:rFonts w:eastAsia="Times New Roman"/>
          <w:bCs/>
          <w:lang w:eastAsia="ar-SA"/>
        </w:rPr>
        <w:t>ериальной культуры и дизайна ФГА</w:t>
      </w:r>
      <w:r w:rsidRPr="006C61DD">
        <w:rPr>
          <w:rFonts w:eastAsia="Times New Roman"/>
          <w:bCs/>
          <w:lang w:eastAsia="ar-SA"/>
        </w:rPr>
        <w:t xml:space="preserve">ОУ ВО «Омского государственного технический университета» (далее – </w:t>
      </w:r>
      <w:proofErr w:type="spellStart"/>
      <w:r w:rsidRPr="006C61DD">
        <w:rPr>
          <w:rFonts w:eastAsia="Times New Roman"/>
          <w:bCs/>
          <w:lang w:eastAsia="ar-SA"/>
        </w:rPr>
        <w:t>ОмГТУ</w:t>
      </w:r>
      <w:proofErr w:type="spellEnd"/>
      <w:r w:rsidRPr="006C61DD">
        <w:rPr>
          <w:rFonts w:eastAsia="Times New Roman"/>
          <w:bCs/>
          <w:lang w:eastAsia="ar-SA"/>
        </w:rPr>
        <w:t xml:space="preserve">), при поддержке Министерства образования Омской области, </w:t>
      </w:r>
      <w:r w:rsidR="00C541CB">
        <w:rPr>
          <w:rFonts w:eastAsia="Times New Roman"/>
          <w:bCs/>
          <w:lang w:eastAsia="ar-SA"/>
        </w:rPr>
        <w:t>Министерства</w:t>
      </w:r>
      <w:r w:rsidR="00C541CB" w:rsidRPr="006C61DD">
        <w:rPr>
          <w:rFonts w:eastAsia="Times New Roman"/>
          <w:bCs/>
          <w:lang w:eastAsia="ar-SA"/>
        </w:rPr>
        <w:t xml:space="preserve"> культуры Омской облас</w:t>
      </w:r>
      <w:r w:rsidR="00C541CB">
        <w:rPr>
          <w:rFonts w:eastAsia="Times New Roman"/>
          <w:bCs/>
          <w:lang w:eastAsia="ar-SA"/>
        </w:rPr>
        <w:t xml:space="preserve">ти, </w:t>
      </w:r>
      <w:r w:rsidRPr="006C61DD">
        <w:rPr>
          <w:rFonts w:eastAsia="Times New Roman"/>
          <w:bCs/>
          <w:lang w:eastAsia="ar-SA"/>
        </w:rPr>
        <w:t xml:space="preserve">кафедры «Дизайн костюма» </w:t>
      </w:r>
      <w:proofErr w:type="spellStart"/>
      <w:r w:rsidRPr="006C61DD">
        <w:rPr>
          <w:rFonts w:eastAsia="Times New Roman"/>
          <w:bCs/>
          <w:lang w:eastAsia="ar-SA"/>
        </w:rPr>
        <w:t>ОмГТУ</w:t>
      </w:r>
      <w:proofErr w:type="spellEnd"/>
      <w:r w:rsidR="00C541CB">
        <w:rPr>
          <w:rFonts w:eastAsia="Times New Roman"/>
          <w:bCs/>
          <w:lang w:eastAsia="ar-SA"/>
        </w:rPr>
        <w:t>.</w:t>
      </w:r>
    </w:p>
    <w:p w14:paraId="6CD1D0F0" w14:textId="18C498E6" w:rsidR="004F55AD" w:rsidRPr="006C61DD" w:rsidRDefault="00BA18B0" w:rsidP="004F55AD">
      <w:pPr>
        <w:widowControl/>
        <w:tabs>
          <w:tab w:val="left" w:pos="567"/>
        </w:tabs>
        <w:ind w:firstLine="709"/>
        <w:jc w:val="both"/>
        <w:rPr>
          <w:rFonts w:eastAsia="Times New Roman"/>
          <w:bCs/>
          <w:lang w:eastAsia="ar-SA"/>
        </w:rPr>
      </w:pPr>
      <w:r w:rsidRPr="006C61DD">
        <w:rPr>
          <w:rFonts w:eastAsia="Times New Roman"/>
          <w:bCs/>
          <w:lang w:eastAsia="ar-SA"/>
        </w:rPr>
        <w:t xml:space="preserve">1.5 Тема </w:t>
      </w:r>
      <w:r w:rsidRPr="006C61DD">
        <w:rPr>
          <w:rFonts w:eastAsia="Times New Roman"/>
          <w:b/>
          <w:bCs/>
          <w:lang w:eastAsia="ar-SA"/>
        </w:rPr>
        <w:t>Х</w:t>
      </w:r>
      <w:r w:rsidR="004F55AD" w:rsidRPr="006C61DD">
        <w:rPr>
          <w:rFonts w:eastAsia="Times New Roman"/>
          <w:b/>
          <w:bCs/>
          <w:lang w:val="en-US" w:eastAsia="ar-SA"/>
        </w:rPr>
        <w:t>I</w:t>
      </w:r>
      <w:r w:rsidR="00B115CA">
        <w:rPr>
          <w:rFonts w:eastAsia="Times New Roman"/>
          <w:b/>
          <w:bCs/>
          <w:lang w:val="en-US" w:eastAsia="ar-SA"/>
        </w:rPr>
        <w:t>I</w:t>
      </w:r>
      <w:r w:rsidRPr="006C61DD">
        <w:rPr>
          <w:rFonts w:eastAsia="Times New Roman"/>
          <w:b/>
          <w:bCs/>
          <w:lang w:eastAsia="ar-SA"/>
        </w:rPr>
        <w:t xml:space="preserve"> </w:t>
      </w:r>
      <w:r w:rsidR="00B115CA">
        <w:rPr>
          <w:rFonts w:eastAsia="Times New Roman"/>
          <w:b/>
          <w:bCs/>
          <w:lang w:eastAsia="ar-SA"/>
        </w:rPr>
        <w:t>Международного</w:t>
      </w:r>
      <w:r w:rsidRPr="006C61DD">
        <w:rPr>
          <w:rFonts w:eastAsia="Times New Roman"/>
          <w:b/>
          <w:bCs/>
          <w:lang w:eastAsia="ar-SA"/>
        </w:rPr>
        <w:t xml:space="preserve"> фестиваля дизайна и искусств «Сибирская </w:t>
      </w:r>
      <w:proofErr w:type="spellStart"/>
      <w:r w:rsidRPr="006C61DD">
        <w:rPr>
          <w:rFonts w:eastAsia="Times New Roman"/>
          <w:b/>
          <w:bCs/>
          <w:lang w:eastAsia="ar-SA"/>
        </w:rPr>
        <w:t>этника</w:t>
      </w:r>
      <w:proofErr w:type="spellEnd"/>
      <w:r w:rsidRPr="006C61DD">
        <w:rPr>
          <w:rFonts w:eastAsia="Times New Roman"/>
          <w:b/>
          <w:bCs/>
          <w:lang w:eastAsia="ar-SA"/>
        </w:rPr>
        <w:t>» в 202</w:t>
      </w:r>
      <w:r w:rsidR="00B115CA">
        <w:rPr>
          <w:rFonts w:eastAsia="Times New Roman"/>
          <w:b/>
          <w:bCs/>
          <w:lang w:eastAsia="ar-SA"/>
        </w:rPr>
        <w:t>3</w:t>
      </w:r>
      <w:r w:rsidR="004F55AD" w:rsidRPr="006C61DD">
        <w:rPr>
          <w:rFonts w:eastAsia="Times New Roman"/>
          <w:b/>
          <w:bCs/>
          <w:lang w:eastAsia="ar-SA"/>
        </w:rPr>
        <w:t xml:space="preserve"> </w:t>
      </w:r>
      <w:r w:rsidRPr="006C61DD">
        <w:rPr>
          <w:rFonts w:eastAsia="Times New Roman"/>
          <w:b/>
          <w:bCs/>
          <w:lang w:eastAsia="ar-SA"/>
        </w:rPr>
        <w:t>году –</w:t>
      </w:r>
      <w:r w:rsidR="004F55AD" w:rsidRPr="006C61DD">
        <w:rPr>
          <w:rFonts w:eastAsia="Times New Roman"/>
          <w:b/>
          <w:bCs/>
          <w:lang w:eastAsia="ar-SA"/>
        </w:rPr>
        <w:t xml:space="preserve"> «</w:t>
      </w:r>
      <w:r w:rsidR="00B115CA">
        <w:rPr>
          <w:rFonts w:eastAsia="Times New Roman"/>
          <w:b/>
          <w:bCs/>
          <w:lang w:eastAsia="ar-SA"/>
        </w:rPr>
        <w:t>Аналитика архетипа</w:t>
      </w:r>
      <w:r w:rsidR="004F55AD" w:rsidRPr="006C61DD">
        <w:rPr>
          <w:rFonts w:eastAsia="Times New Roman"/>
          <w:b/>
          <w:bCs/>
          <w:lang w:eastAsia="ar-SA"/>
        </w:rPr>
        <w:t>»</w:t>
      </w:r>
    </w:p>
    <w:p w14:paraId="66FF1100" w14:textId="4BA44BF4" w:rsidR="00B115CA" w:rsidRPr="00B115CA" w:rsidRDefault="00B115CA" w:rsidP="00B115CA">
      <w:pPr>
        <w:widowControl/>
        <w:tabs>
          <w:tab w:val="left" w:pos="567"/>
        </w:tabs>
        <w:ind w:firstLine="709"/>
        <w:jc w:val="both"/>
        <w:rPr>
          <w:rFonts w:eastAsia="Times New Roman"/>
          <w:bCs/>
          <w:lang w:eastAsia="ar-SA"/>
        </w:rPr>
      </w:pPr>
      <w:r w:rsidRPr="00B115CA">
        <w:rPr>
          <w:rFonts w:eastAsia="Times New Roman"/>
          <w:bCs/>
          <w:lang w:eastAsia="ar-SA"/>
        </w:rPr>
        <w:t>2023 год в Омской Арт-резиденции пройдет под девизом «Аналитика</w:t>
      </w:r>
      <w:r>
        <w:rPr>
          <w:rFonts w:eastAsia="Times New Roman"/>
          <w:bCs/>
          <w:lang w:eastAsia="ar-SA"/>
        </w:rPr>
        <w:t xml:space="preserve"> </w:t>
      </w:r>
      <w:r w:rsidRPr="00B115CA">
        <w:rPr>
          <w:rFonts w:eastAsia="Times New Roman"/>
          <w:bCs/>
          <w:lang w:eastAsia="ar-SA"/>
        </w:rPr>
        <w:t>архетипа». Делая шаг вперед важно смотреть не только на то, что находится</w:t>
      </w:r>
      <w:r>
        <w:rPr>
          <w:rFonts w:eastAsia="Times New Roman"/>
          <w:bCs/>
          <w:lang w:eastAsia="ar-SA"/>
        </w:rPr>
        <w:t xml:space="preserve"> </w:t>
      </w:r>
      <w:r w:rsidRPr="00B115CA">
        <w:rPr>
          <w:rFonts w:eastAsia="Times New Roman"/>
          <w:bCs/>
          <w:lang w:eastAsia="ar-SA"/>
        </w:rPr>
        <w:t>впереди, важно обращать внимание на опыт прошлого, исследуя богатый</w:t>
      </w:r>
      <w:r>
        <w:rPr>
          <w:rFonts w:eastAsia="Times New Roman"/>
          <w:bCs/>
          <w:lang w:eastAsia="ar-SA"/>
        </w:rPr>
        <w:t xml:space="preserve"> </w:t>
      </w:r>
      <w:proofErr w:type="spellStart"/>
      <w:r w:rsidRPr="00B115CA">
        <w:rPr>
          <w:rFonts w:eastAsia="Times New Roman"/>
          <w:bCs/>
          <w:lang w:eastAsia="ar-SA"/>
        </w:rPr>
        <w:t>бэкграунд</w:t>
      </w:r>
      <w:proofErr w:type="spellEnd"/>
      <w:r w:rsidRPr="00B115CA">
        <w:rPr>
          <w:rFonts w:eastAsia="Times New Roman"/>
          <w:bCs/>
          <w:lang w:eastAsia="ar-SA"/>
        </w:rPr>
        <w:t xml:space="preserve"> поколений, определяя собственную стратегию поведения, находя</w:t>
      </w:r>
      <w:r>
        <w:rPr>
          <w:rFonts w:eastAsia="Times New Roman"/>
          <w:bCs/>
          <w:lang w:eastAsia="ar-SA"/>
        </w:rPr>
        <w:t xml:space="preserve"> </w:t>
      </w:r>
      <w:r w:rsidRPr="00B115CA">
        <w:rPr>
          <w:rFonts w:eastAsia="Times New Roman"/>
          <w:bCs/>
          <w:lang w:eastAsia="ar-SA"/>
        </w:rPr>
        <w:t xml:space="preserve">ответы на самые неожиданные вопросы современности в </w:t>
      </w:r>
      <w:r w:rsidR="003B5A7C">
        <w:rPr>
          <w:rFonts w:eastAsia="Times New Roman"/>
          <w:bCs/>
          <w:lang w:eastAsia="ar-SA"/>
        </w:rPr>
        <w:t>масштабном</w:t>
      </w:r>
      <w:bookmarkStart w:id="0" w:name="_GoBack"/>
      <w:bookmarkEnd w:id="0"/>
      <w:r w:rsidRPr="00B115CA">
        <w:rPr>
          <w:rFonts w:eastAsia="Times New Roman"/>
          <w:bCs/>
          <w:lang w:eastAsia="ar-SA"/>
        </w:rPr>
        <w:t xml:space="preserve"> опыте</w:t>
      </w:r>
      <w:r>
        <w:rPr>
          <w:rFonts w:eastAsia="Times New Roman"/>
          <w:bCs/>
          <w:lang w:eastAsia="ar-SA"/>
        </w:rPr>
        <w:t xml:space="preserve"> </w:t>
      </w:r>
      <w:r w:rsidRPr="00B115CA">
        <w:rPr>
          <w:rFonts w:eastAsia="Times New Roman"/>
          <w:bCs/>
          <w:lang w:eastAsia="ar-SA"/>
        </w:rPr>
        <w:t>прошлого.</w:t>
      </w:r>
    </w:p>
    <w:p w14:paraId="362EF95C" w14:textId="77777777" w:rsidR="00003432" w:rsidRPr="006C61DD" w:rsidRDefault="00003432" w:rsidP="004F55AD">
      <w:pPr>
        <w:widowControl/>
        <w:tabs>
          <w:tab w:val="left" w:pos="567"/>
        </w:tabs>
        <w:ind w:firstLine="709"/>
        <w:jc w:val="both"/>
        <w:rPr>
          <w:rFonts w:eastAsia="Times New Roman"/>
          <w:bCs/>
          <w:color w:val="FF0000"/>
          <w:lang w:eastAsia="ar-SA"/>
        </w:rPr>
      </w:pPr>
    </w:p>
    <w:p w14:paraId="432108AD" w14:textId="77777777" w:rsidR="009055A5" w:rsidRPr="006C61DD" w:rsidRDefault="00BA18B0" w:rsidP="004F55AD">
      <w:pPr>
        <w:widowControl/>
        <w:tabs>
          <w:tab w:val="left" w:pos="567"/>
        </w:tabs>
        <w:ind w:firstLine="709"/>
        <w:jc w:val="both"/>
        <w:rPr>
          <w:rFonts w:eastAsia="Calibri"/>
          <w:b/>
          <w:lang w:eastAsia="ar-SA"/>
        </w:rPr>
      </w:pPr>
      <w:r w:rsidRPr="006C61DD">
        <w:rPr>
          <w:rFonts w:eastAsia="Calibri"/>
          <w:b/>
          <w:lang w:val="en-US" w:eastAsia="ar-SA"/>
        </w:rPr>
        <w:t>II</w:t>
      </w:r>
      <w:r w:rsidRPr="006C61DD">
        <w:rPr>
          <w:rFonts w:eastAsia="Calibri"/>
          <w:b/>
          <w:lang w:eastAsia="ar-SA"/>
        </w:rPr>
        <w:t>.</w:t>
      </w:r>
      <w:r w:rsidRPr="006C61DD">
        <w:rPr>
          <w:rFonts w:eastAsia="Calibri"/>
          <w:b/>
        </w:rPr>
        <w:t xml:space="preserve"> Порядок проведения Фестиваля</w:t>
      </w:r>
    </w:p>
    <w:p w14:paraId="6556AEE9" w14:textId="77777777" w:rsidR="009055A5" w:rsidRPr="006C61DD" w:rsidRDefault="009055A5">
      <w:pPr>
        <w:widowControl/>
        <w:ind w:firstLine="540"/>
        <w:jc w:val="both"/>
        <w:rPr>
          <w:rFonts w:eastAsia="Times New Roman"/>
          <w:lang w:eastAsia="ru-RU"/>
        </w:rPr>
      </w:pPr>
    </w:p>
    <w:p w14:paraId="49810739" w14:textId="77777777" w:rsidR="009055A5" w:rsidRPr="006C61DD" w:rsidRDefault="00BA18B0">
      <w:pPr>
        <w:widowControl/>
        <w:ind w:firstLine="709"/>
        <w:jc w:val="both"/>
        <w:rPr>
          <w:rFonts w:eastAsia="Times New Roman"/>
          <w:lang w:eastAsia="ru-RU"/>
        </w:rPr>
      </w:pPr>
      <w:r w:rsidRPr="006C61DD">
        <w:rPr>
          <w:rFonts w:eastAsia="Times New Roman"/>
          <w:lang w:eastAsia="ru-RU"/>
        </w:rPr>
        <w:t>2.1 Фестиваль включает следующие мероприятия:</w:t>
      </w:r>
    </w:p>
    <w:p w14:paraId="75FEE2BB" w14:textId="77777777" w:rsidR="009055A5" w:rsidRPr="006C61DD" w:rsidRDefault="00BA18B0">
      <w:pPr>
        <w:widowControl/>
        <w:ind w:firstLine="709"/>
        <w:jc w:val="both"/>
        <w:rPr>
          <w:rFonts w:eastAsia="Times New Roman"/>
          <w:lang w:eastAsia="ru-RU"/>
        </w:rPr>
      </w:pPr>
      <w:r w:rsidRPr="006C61DD">
        <w:rPr>
          <w:rFonts w:eastAsia="Times New Roman"/>
          <w:lang w:eastAsia="ru-RU"/>
        </w:rPr>
        <w:t>В рамках фестиваля планируется провести ряд мероприятий:</w:t>
      </w:r>
    </w:p>
    <w:p w14:paraId="4E4D15A5" w14:textId="03B4BF1C" w:rsidR="009055A5" w:rsidRPr="006C61DD" w:rsidRDefault="00BA18B0">
      <w:pPr>
        <w:widowControl/>
        <w:ind w:firstLine="709"/>
        <w:jc w:val="both"/>
        <w:rPr>
          <w:rFonts w:eastAsia="Times New Roman"/>
          <w:lang w:eastAsia="ru-RU"/>
        </w:rPr>
      </w:pPr>
      <w:r w:rsidRPr="006C61DD">
        <w:rPr>
          <w:rFonts w:eastAsia="Times New Roman"/>
          <w:b/>
          <w:lang w:eastAsia="ru-RU"/>
        </w:rPr>
        <w:t xml:space="preserve">- </w:t>
      </w:r>
      <w:r w:rsidRPr="006C61DD">
        <w:rPr>
          <w:rFonts w:eastAsia="Times New Roman"/>
          <w:b/>
          <w:lang w:eastAsia="ru-RU"/>
        </w:rPr>
        <w:tab/>
        <w:t xml:space="preserve">Полуфинал (творческие презентации участников, прием заявок до </w:t>
      </w:r>
      <w:r w:rsidR="00B115CA">
        <w:rPr>
          <w:rFonts w:eastAsia="Times New Roman"/>
          <w:b/>
          <w:lang w:eastAsia="ru-RU"/>
        </w:rPr>
        <w:t>2</w:t>
      </w:r>
      <w:r w:rsidR="003B5A7C">
        <w:rPr>
          <w:rFonts w:eastAsia="Times New Roman"/>
          <w:b/>
          <w:lang w:eastAsia="ru-RU"/>
        </w:rPr>
        <w:t>4</w:t>
      </w:r>
      <w:r w:rsidRPr="006C61DD">
        <w:rPr>
          <w:rFonts w:eastAsia="Times New Roman"/>
          <w:b/>
          <w:lang w:eastAsia="ru-RU"/>
        </w:rPr>
        <w:t xml:space="preserve"> </w:t>
      </w:r>
      <w:r w:rsidR="00B115CA">
        <w:rPr>
          <w:rFonts w:eastAsia="Times New Roman"/>
          <w:b/>
          <w:lang w:eastAsia="ru-RU"/>
        </w:rPr>
        <w:t>октября</w:t>
      </w:r>
      <w:r w:rsidR="00001B52" w:rsidRPr="006C61DD">
        <w:rPr>
          <w:rFonts w:eastAsia="Times New Roman"/>
          <w:b/>
          <w:lang w:eastAsia="ru-RU"/>
        </w:rPr>
        <w:t xml:space="preserve"> </w:t>
      </w:r>
      <w:r w:rsidRPr="006C61DD">
        <w:rPr>
          <w:rFonts w:eastAsia="Times New Roman"/>
          <w:b/>
          <w:lang w:eastAsia="ru-RU"/>
        </w:rPr>
        <w:t>202</w:t>
      </w:r>
      <w:r w:rsidR="00B115CA">
        <w:rPr>
          <w:rFonts w:eastAsia="Times New Roman"/>
          <w:b/>
          <w:lang w:eastAsia="ru-RU"/>
        </w:rPr>
        <w:t>3</w:t>
      </w:r>
      <w:r w:rsidRPr="006C61DD">
        <w:rPr>
          <w:rFonts w:eastAsia="Times New Roman"/>
          <w:b/>
          <w:lang w:eastAsia="ru-RU"/>
        </w:rPr>
        <w:t xml:space="preserve"> года) </w:t>
      </w:r>
      <w:proofErr w:type="gramStart"/>
      <w:r w:rsidRPr="006C61DD">
        <w:rPr>
          <w:rFonts w:eastAsia="Times New Roman"/>
          <w:b/>
          <w:lang w:eastAsia="ru-RU"/>
        </w:rPr>
        <w:t>Х</w:t>
      </w:r>
      <w:proofErr w:type="gramEnd"/>
      <w:r w:rsidR="00A96383" w:rsidRPr="006C61DD">
        <w:rPr>
          <w:rFonts w:eastAsia="Times New Roman"/>
          <w:b/>
          <w:lang w:val="en-US" w:eastAsia="ru-RU"/>
        </w:rPr>
        <w:t>I</w:t>
      </w:r>
      <w:r w:rsidR="00B115CA">
        <w:rPr>
          <w:rFonts w:eastAsia="Times New Roman"/>
          <w:b/>
          <w:lang w:val="en-US" w:eastAsia="ru-RU"/>
        </w:rPr>
        <w:t>I</w:t>
      </w:r>
      <w:r w:rsidRPr="006C61DD">
        <w:rPr>
          <w:rFonts w:eastAsia="Times New Roman"/>
          <w:b/>
          <w:lang w:eastAsia="ru-RU"/>
        </w:rPr>
        <w:t xml:space="preserve"> </w:t>
      </w:r>
      <w:r w:rsidR="00B115CA">
        <w:rPr>
          <w:rFonts w:eastAsia="Times New Roman"/>
          <w:b/>
          <w:lang w:eastAsia="ru-RU"/>
        </w:rPr>
        <w:t>Международного</w:t>
      </w:r>
      <w:r w:rsidRPr="006C61DD">
        <w:rPr>
          <w:rFonts w:eastAsia="Times New Roman"/>
          <w:b/>
          <w:lang w:eastAsia="ru-RU"/>
        </w:rPr>
        <w:t xml:space="preserve"> конкурса диза</w:t>
      </w:r>
      <w:r w:rsidR="004F55AD" w:rsidRPr="006C61DD">
        <w:rPr>
          <w:rFonts w:eastAsia="Times New Roman"/>
          <w:b/>
          <w:lang w:eastAsia="ru-RU"/>
        </w:rPr>
        <w:t xml:space="preserve">йнеров «Сибирская </w:t>
      </w:r>
      <w:proofErr w:type="spellStart"/>
      <w:r w:rsidR="004F55AD" w:rsidRPr="006C61DD">
        <w:rPr>
          <w:rFonts w:eastAsia="Times New Roman"/>
          <w:b/>
          <w:lang w:eastAsia="ru-RU"/>
        </w:rPr>
        <w:t>этника</w:t>
      </w:r>
      <w:proofErr w:type="spellEnd"/>
      <w:r w:rsidR="004F55AD" w:rsidRPr="006C61DD">
        <w:rPr>
          <w:rFonts w:eastAsia="Times New Roman"/>
          <w:b/>
          <w:lang w:eastAsia="ru-RU"/>
        </w:rPr>
        <w:t>» в 2022</w:t>
      </w:r>
      <w:r w:rsidRPr="006C61DD">
        <w:rPr>
          <w:rFonts w:eastAsia="Times New Roman"/>
          <w:b/>
          <w:lang w:eastAsia="ru-RU"/>
        </w:rPr>
        <w:t xml:space="preserve"> году</w:t>
      </w:r>
      <w:r w:rsidRPr="006C61DD">
        <w:rPr>
          <w:rFonts w:eastAsia="Times New Roman"/>
          <w:lang w:eastAsia="ru-RU"/>
        </w:rPr>
        <w:t>;</w:t>
      </w:r>
    </w:p>
    <w:p w14:paraId="7E444290" w14:textId="1700D869" w:rsidR="009055A5" w:rsidRPr="006C61DD" w:rsidRDefault="00BA18B0">
      <w:pPr>
        <w:widowControl/>
        <w:ind w:firstLine="709"/>
        <w:jc w:val="both"/>
        <w:rPr>
          <w:rFonts w:eastAsia="Times New Roman"/>
          <w:b/>
          <w:lang w:eastAsia="ru-RU"/>
        </w:rPr>
      </w:pPr>
      <w:r w:rsidRPr="006C61DD">
        <w:rPr>
          <w:rFonts w:eastAsia="Times New Roman"/>
          <w:lang w:eastAsia="ru-RU"/>
        </w:rPr>
        <w:t xml:space="preserve">- </w:t>
      </w:r>
      <w:r w:rsidRPr="006C61DD">
        <w:rPr>
          <w:rFonts w:eastAsia="Times New Roman"/>
          <w:lang w:eastAsia="ru-RU"/>
        </w:rPr>
        <w:tab/>
      </w:r>
      <w:r w:rsidRPr="006C61DD">
        <w:rPr>
          <w:rFonts w:eastAsia="Times New Roman"/>
          <w:b/>
          <w:lang w:eastAsia="ru-RU"/>
        </w:rPr>
        <w:t>Финал (модное дефиле и церемония награждения победителей,</w:t>
      </w:r>
      <w:r w:rsidRPr="006C61DD">
        <w:rPr>
          <w:b/>
        </w:rPr>
        <w:t xml:space="preserve"> </w:t>
      </w:r>
      <w:r w:rsidR="00B115CA">
        <w:rPr>
          <w:rFonts w:eastAsia="Times New Roman"/>
          <w:b/>
          <w:lang w:eastAsia="ru-RU"/>
        </w:rPr>
        <w:t>3-5 ноября 2023</w:t>
      </w:r>
      <w:r w:rsidR="004F55AD" w:rsidRPr="006C61DD">
        <w:rPr>
          <w:rFonts w:eastAsia="Times New Roman"/>
          <w:b/>
          <w:lang w:eastAsia="ru-RU"/>
        </w:rPr>
        <w:t xml:space="preserve"> года</w:t>
      </w:r>
      <w:r w:rsidRPr="006C61DD">
        <w:rPr>
          <w:rFonts w:eastAsia="Times New Roman"/>
          <w:b/>
          <w:lang w:eastAsia="ru-RU"/>
        </w:rPr>
        <w:t xml:space="preserve">) </w:t>
      </w:r>
      <w:proofErr w:type="gramStart"/>
      <w:r w:rsidRPr="006C61DD">
        <w:rPr>
          <w:rFonts w:eastAsia="Times New Roman"/>
          <w:b/>
          <w:lang w:eastAsia="ru-RU"/>
        </w:rPr>
        <w:t>Х</w:t>
      </w:r>
      <w:proofErr w:type="gramEnd"/>
      <w:r w:rsidR="00B115CA">
        <w:rPr>
          <w:rFonts w:eastAsia="Times New Roman"/>
          <w:b/>
          <w:lang w:val="en-US" w:eastAsia="ru-RU"/>
        </w:rPr>
        <w:t>II</w:t>
      </w:r>
      <w:r w:rsidRPr="006C61DD">
        <w:rPr>
          <w:rFonts w:eastAsia="Times New Roman"/>
          <w:b/>
          <w:lang w:eastAsia="ru-RU"/>
        </w:rPr>
        <w:t xml:space="preserve"> </w:t>
      </w:r>
      <w:r w:rsidR="00B115CA">
        <w:rPr>
          <w:rFonts w:eastAsia="Times New Roman"/>
          <w:b/>
          <w:lang w:eastAsia="ru-RU"/>
        </w:rPr>
        <w:t>Международного</w:t>
      </w:r>
      <w:r w:rsidRPr="006C61DD">
        <w:rPr>
          <w:rFonts w:eastAsia="Times New Roman"/>
          <w:b/>
          <w:lang w:eastAsia="ru-RU"/>
        </w:rPr>
        <w:t xml:space="preserve"> конкурса диза</w:t>
      </w:r>
      <w:r w:rsidR="00B115CA">
        <w:rPr>
          <w:rFonts w:eastAsia="Times New Roman"/>
          <w:b/>
          <w:lang w:eastAsia="ru-RU"/>
        </w:rPr>
        <w:t xml:space="preserve">йнеров «Сибирская </w:t>
      </w:r>
      <w:proofErr w:type="spellStart"/>
      <w:r w:rsidR="00B115CA">
        <w:rPr>
          <w:rFonts w:eastAsia="Times New Roman"/>
          <w:b/>
          <w:lang w:eastAsia="ru-RU"/>
        </w:rPr>
        <w:t>этника</w:t>
      </w:r>
      <w:proofErr w:type="spellEnd"/>
      <w:r w:rsidR="00B115CA">
        <w:rPr>
          <w:rFonts w:eastAsia="Times New Roman"/>
          <w:b/>
          <w:lang w:eastAsia="ru-RU"/>
        </w:rPr>
        <w:t>» в 2023</w:t>
      </w:r>
      <w:r w:rsidRPr="006C61DD">
        <w:rPr>
          <w:rFonts w:eastAsia="Times New Roman"/>
          <w:b/>
          <w:lang w:eastAsia="ru-RU"/>
        </w:rPr>
        <w:t xml:space="preserve"> году;</w:t>
      </w:r>
    </w:p>
    <w:p w14:paraId="1BBA9689" w14:textId="5B3CF166" w:rsidR="009055A5" w:rsidRPr="006C61DD" w:rsidRDefault="00BA18B0">
      <w:pPr>
        <w:widowControl/>
        <w:ind w:firstLine="709"/>
        <w:jc w:val="both"/>
        <w:rPr>
          <w:rFonts w:eastAsia="Times New Roman"/>
          <w:b/>
          <w:lang w:eastAsia="ru-RU"/>
        </w:rPr>
      </w:pPr>
      <w:r w:rsidRPr="006C61DD">
        <w:rPr>
          <w:rFonts w:eastAsia="Times New Roman"/>
          <w:b/>
          <w:lang w:eastAsia="ru-RU"/>
        </w:rPr>
        <w:t>-</w:t>
      </w:r>
      <w:r w:rsidRPr="006C61DD">
        <w:rPr>
          <w:rFonts w:eastAsia="Times New Roman"/>
          <w:b/>
          <w:lang w:eastAsia="ru-RU"/>
        </w:rPr>
        <w:tab/>
        <w:t xml:space="preserve">Проведение </w:t>
      </w:r>
      <w:r w:rsidR="00001B52" w:rsidRPr="006C61DD">
        <w:rPr>
          <w:rFonts w:eastAsia="Times New Roman"/>
          <w:b/>
          <w:lang w:eastAsia="ru-RU"/>
        </w:rPr>
        <w:t>Арт-проекта</w:t>
      </w:r>
      <w:r w:rsidRPr="006C61DD">
        <w:rPr>
          <w:rFonts w:eastAsia="Times New Roman"/>
          <w:b/>
          <w:lang w:eastAsia="ru-RU"/>
        </w:rPr>
        <w:t xml:space="preserve"> «</w:t>
      </w:r>
      <w:r w:rsidR="00001B52" w:rsidRPr="006C61DD">
        <w:rPr>
          <w:rFonts w:eastAsia="Times New Roman"/>
          <w:b/>
          <w:lang w:eastAsia="ru-RU"/>
        </w:rPr>
        <w:t>Первые</w:t>
      </w:r>
      <w:r w:rsidRPr="006C61DD">
        <w:rPr>
          <w:rFonts w:eastAsia="Times New Roman"/>
          <w:b/>
          <w:lang w:eastAsia="ru-RU"/>
        </w:rPr>
        <w:t>» (</w:t>
      </w:r>
      <w:r w:rsidR="00B115CA">
        <w:rPr>
          <w:rFonts w:eastAsia="Times New Roman"/>
          <w:b/>
          <w:lang w:eastAsia="ru-RU"/>
        </w:rPr>
        <w:t>3-5 ноября 2023</w:t>
      </w:r>
      <w:r w:rsidR="004F55AD" w:rsidRPr="006C61DD">
        <w:rPr>
          <w:rFonts w:eastAsia="Times New Roman"/>
          <w:b/>
          <w:lang w:eastAsia="ru-RU"/>
        </w:rPr>
        <w:t xml:space="preserve"> года</w:t>
      </w:r>
      <w:r w:rsidRPr="006C61DD">
        <w:rPr>
          <w:rFonts w:eastAsia="Times New Roman"/>
          <w:b/>
          <w:lang w:eastAsia="ru-RU"/>
        </w:rPr>
        <w:t>);</w:t>
      </w:r>
    </w:p>
    <w:p w14:paraId="602DC1EF" w14:textId="6412D0B6" w:rsidR="009055A5" w:rsidRPr="006C61DD" w:rsidRDefault="00BA18B0">
      <w:pPr>
        <w:widowControl/>
        <w:ind w:firstLine="709"/>
        <w:jc w:val="both"/>
        <w:rPr>
          <w:rFonts w:eastAsia="Times New Roman"/>
          <w:highlight w:val="yellow"/>
          <w:lang w:eastAsia="ru-RU"/>
        </w:rPr>
      </w:pPr>
      <w:r w:rsidRPr="006C61DD">
        <w:rPr>
          <w:rFonts w:eastAsia="Times New Roman"/>
          <w:b/>
          <w:lang w:eastAsia="ru-RU"/>
        </w:rPr>
        <w:lastRenderedPageBreak/>
        <w:t>-</w:t>
      </w:r>
      <w:r w:rsidRPr="006C61DD">
        <w:rPr>
          <w:rFonts w:eastAsia="Times New Roman"/>
          <w:b/>
          <w:lang w:eastAsia="ru-RU"/>
        </w:rPr>
        <w:tab/>
        <w:t>Образовательная программа от экспертов и членов жюри в области моды, дизайн</w:t>
      </w:r>
      <w:r w:rsidR="00277457" w:rsidRPr="006C61DD">
        <w:rPr>
          <w:rFonts w:eastAsia="Times New Roman"/>
          <w:b/>
          <w:lang w:eastAsia="ru-RU"/>
        </w:rPr>
        <w:t>а и искусства (</w:t>
      </w:r>
      <w:r w:rsidR="00B115CA">
        <w:rPr>
          <w:rFonts w:eastAsia="Times New Roman"/>
          <w:b/>
          <w:lang w:eastAsia="ru-RU"/>
        </w:rPr>
        <w:t>3-5</w:t>
      </w:r>
      <w:r w:rsidRPr="006C61DD">
        <w:rPr>
          <w:rFonts w:eastAsia="Times New Roman"/>
          <w:b/>
          <w:lang w:eastAsia="ru-RU"/>
        </w:rPr>
        <w:t xml:space="preserve"> </w:t>
      </w:r>
      <w:r w:rsidR="00277457" w:rsidRPr="006C61DD">
        <w:rPr>
          <w:rFonts w:eastAsia="Times New Roman"/>
          <w:b/>
          <w:lang w:eastAsia="ru-RU"/>
        </w:rPr>
        <w:t>ноября</w:t>
      </w:r>
      <w:r w:rsidRPr="006C61DD">
        <w:rPr>
          <w:rFonts w:eastAsia="Times New Roman"/>
          <w:b/>
          <w:lang w:eastAsia="ru-RU"/>
        </w:rPr>
        <w:t xml:space="preserve"> 202</w:t>
      </w:r>
      <w:r w:rsidR="00B115CA">
        <w:rPr>
          <w:rFonts w:eastAsia="Times New Roman"/>
          <w:b/>
          <w:lang w:eastAsia="ru-RU"/>
        </w:rPr>
        <w:t>3</w:t>
      </w:r>
      <w:r w:rsidRPr="006C61DD">
        <w:rPr>
          <w:rFonts w:eastAsia="Times New Roman"/>
          <w:b/>
          <w:lang w:eastAsia="ru-RU"/>
        </w:rPr>
        <w:t xml:space="preserve"> года).</w:t>
      </w:r>
    </w:p>
    <w:p w14:paraId="5675E88E" w14:textId="77777777" w:rsidR="009055A5" w:rsidRPr="006C61DD" w:rsidRDefault="00003432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2.2 </w:t>
      </w:r>
      <w:r w:rsidR="00BA18B0" w:rsidRPr="006C61DD">
        <w:rPr>
          <w:rFonts w:eastAsia="Calibri"/>
        </w:rPr>
        <w:t xml:space="preserve">Для организации подготовки мероприятия утверждается организационный комитет и рабочая группа Фестиваля. </w:t>
      </w:r>
    </w:p>
    <w:p w14:paraId="04677DA9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2.3 Организационный комитет обеспечивает высокий уровень материально-технического оснащения, профессиональный и компетентный кадровый состав жюри Фестиваля, проведение дефиле и финального показа на лучших концертных площадках города.</w:t>
      </w:r>
    </w:p>
    <w:p w14:paraId="114C695B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2.4 </w:t>
      </w:r>
      <w:r w:rsidR="00003432" w:rsidRPr="006C61DD">
        <w:rPr>
          <w:rFonts w:eastAsia="Calibri"/>
        </w:rPr>
        <w:t xml:space="preserve"> </w:t>
      </w:r>
      <w:r w:rsidRPr="006C61DD">
        <w:rPr>
          <w:rFonts w:eastAsia="Calibri"/>
        </w:rPr>
        <w:t xml:space="preserve">В компетенции рабочей группы входит реклама и освещение </w:t>
      </w:r>
      <w:r w:rsidR="00003432" w:rsidRPr="006C61DD">
        <w:rPr>
          <w:rFonts w:eastAsia="Calibri"/>
        </w:rPr>
        <w:t xml:space="preserve">проекта </w:t>
      </w:r>
      <w:r w:rsidRPr="006C61DD">
        <w:rPr>
          <w:rFonts w:eastAsia="Calibri"/>
        </w:rPr>
        <w:t>в средствах массовой информации; изготовление атрибутики Фестиваля (афиши, пригласительные билеты и др.), организация мероприятий, решение вопросов оповещения и др.</w:t>
      </w:r>
    </w:p>
    <w:p w14:paraId="3B727AEF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2.5 Список мероприятий в рамках Фестиваля может пополняться. Обновление актуальной информации о мероприятиях появится на сайте https://omskartresidence.ru и в группе проекта https://vk.com/omsk.art.residence. </w:t>
      </w:r>
    </w:p>
    <w:p w14:paraId="31E3097A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lang w:eastAsia="ru-RU"/>
        </w:rPr>
      </w:pPr>
      <w:r w:rsidRPr="006C61DD">
        <w:rPr>
          <w:lang w:eastAsia="ru-RU"/>
        </w:rPr>
        <w:t xml:space="preserve">2.6 </w:t>
      </w:r>
      <w:r w:rsidR="00003432" w:rsidRPr="006C61DD">
        <w:rPr>
          <w:lang w:eastAsia="ru-RU"/>
        </w:rPr>
        <w:t xml:space="preserve"> </w:t>
      </w:r>
      <w:r w:rsidRPr="006C61DD">
        <w:rPr>
          <w:lang w:eastAsia="ru-RU"/>
        </w:rPr>
        <w:t xml:space="preserve">Для проведения Конкурса оргкомитет формирует жюри Конкурса и апелляционную комиссию. </w:t>
      </w:r>
    </w:p>
    <w:p w14:paraId="6DEF6150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lang w:eastAsia="ru-RU"/>
        </w:rPr>
      </w:pPr>
      <w:r w:rsidRPr="006C61DD">
        <w:rPr>
          <w:lang w:eastAsia="ru-RU"/>
        </w:rPr>
        <w:t xml:space="preserve">2.7 Жюри состоит из известных дизайнеров, членов творческих союзов, профессиональных объединений, представителей международных конкурсов моды и </w:t>
      </w:r>
      <w:proofErr w:type="spellStart"/>
      <w:r w:rsidRPr="006C61DD">
        <w:rPr>
          <w:lang w:eastAsia="ru-RU"/>
        </w:rPr>
        <w:t>fashion</w:t>
      </w:r>
      <w:proofErr w:type="spellEnd"/>
      <w:r w:rsidRPr="006C61DD">
        <w:rPr>
          <w:lang w:eastAsia="ru-RU"/>
        </w:rPr>
        <w:t xml:space="preserve">-индустрии и образовательных организаций. </w:t>
      </w:r>
    </w:p>
    <w:p w14:paraId="13752BA8" w14:textId="77777777" w:rsidR="007A678C" w:rsidRPr="006C61DD" w:rsidRDefault="00BA18B0" w:rsidP="007A678C">
      <w:pPr>
        <w:widowControl/>
        <w:tabs>
          <w:tab w:val="left" w:pos="993"/>
        </w:tabs>
        <w:ind w:firstLine="709"/>
        <w:jc w:val="both"/>
        <w:rPr>
          <w:color w:val="548DD4" w:themeColor="text2" w:themeTint="99"/>
          <w:lang w:eastAsia="ru-RU"/>
        </w:rPr>
      </w:pPr>
      <w:r w:rsidRPr="006C61DD">
        <w:rPr>
          <w:lang w:eastAsia="ru-RU"/>
        </w:rPr>
        <w:t xml:space="preserve">2.8 </w:t>
      </w:r>
      <w:r w:rsidR="007A678C" w:rsidRPr="006C61DD">
        <w:rPr>
          <w:lang w:eastAsia="ru-RU"/>
        </w:rPr>
        <w:t xml:space="preserve"> Решение Жюри является окончательным, обжалованию и пересмотру не подлежит. Все решения Жюри оформляются протоколом.</w:t>
      </w:r>
    </w:p>
    <w:p w14:paraId="11188D99" w14:textId="77777777" w:rsidR="009055A5" w:rsidRPr="006C61DD" w:rsidRDefault="007A678C">
      <w:pPr>
        <w:widowControl/>
        <w:tabs>
          <w:tab w:val="left" w:pos="993"/>
        </w:tabs>
        <w:ind w:firstLine="709"/>
        <w:jc w:val="both"/>
        <w:rPr>
          <w:bCs/>
          <w:spacing w:val="-10"/>
          <w:lang w:eastAsia="ar-SA"/>
        </w:rPr>
      </w:pPr>
      <w:r w:rsidRPr="006C61DD">
        <w:rPr>
          <w:bCs/>
          <w:spacing w:val="-10"/>
          <w:lang w:eastAsia="ar-SA"/>
        </w:rPr>
        <w:t>2.9</w:t>
      </w:r>
      <w:r w:rsidR="00BA18B0" w:rsidRPr="006C61DD">
        <w:rPr>
          <w:bCs/>
          <w:spacing w:val="-10"/>
          <w:lang w:eastAsia="ar-SA"/>
        </w:rPr>
        <w:t xml:space="preserve"> Информация о Конкурсе публикуется в г</w:t>
      </w:r>
      <w:r w:rsidR="00A96383" w:rsidRPr="006C61DD">
        <w:rPr>
          <w:bCs/>
          <w:spacing w:val="-10"/>
          <w:lang w:eastAsia="ar-SA"/>
        </w:rPr>
        <w:t>руппах социальных сетей Омской А</w:t>
      </w:r>
      <w:r w:rsidR="00BA18B0" w:rsidRPr="006C61DD">
        <w:rPr>
          <w:bCs/>
          <w:spacing w:val="-10"/>
          <w:lang w:eastAsia="ar-SA"/>
        </w:rPr>
        <w:t xml:space="preserve">рт-резиденции </w:t>
      </w:r>
      <w:r w:rsidR="00BA18B0" w:rsidRPr="006C61DD">
        <w:rPr>
          <w:rFonts w:eastAsia="Calibri"/>
          <w:spacing w:val="-10"/>
        </w:rPr>
        <w:t>htt</w:t>
      </w:r>
      <w:r w:rsidR="00A96383" w:rsidRPr="006C61DD">
        <w:rPr>
          <w:rFonts w:eastAsia="Calibri"/>
          <w:spacing w:val="-10"/>
        </w:rPr>
        <w:t>ps://vk.com/omsk.art.residence/</w:t>
      </w:r>
      <w:r w:rsidR="00BA18B0" w:rsidRPr="006C61DD">
        <w:rPr>
          <w:rFonts w:eastAsia="Calibri"/>
          <w:spacing w:val="-10"/>
        </w:rPr>
        <w:t xml:space="preserve">, на сайте omskartresidence.ru </w:t>
      </w:r>
      <w:r w:rsidR="00BA18B0" w:rsidRPr="006C61DD">
        <w:rPr>
          <w:bCs/>
          <w:spacing w:val="-10"/>
          <w:lang w:eastAsia="ar-SA"/>
        </w:rPr>
        <w:t xml:space="preserve">и на официальном сайте </w:t>
      </w:r>
      <w:proofErr w:type="spellStart"/>
      <w:r w:rsidR="00BA18B0" w:rsidRPr="006C61DD">
        <w:rPr>
          <w:bCs/>
          <w:spacing w:val="-10"/>
          <w:lang w:eastAsia="ar-SA"/>
        </w:rPr>
        <w:t>ОмГТУ</w:t>
      </w:r>
      <w:proofErr w:type="spellEnd"/>
      <w:r w:rsidR="00BA18B0" w:rsidRPr="006C61DD">
        <w:rPr>
          <w:bCs/>
          <w:spacing w:val="-10"/>
          <w:lang w:eastAsia="ar-SA"/>
        </w:rPr>
        <w:t>.</w:t>
      </w:r>
    </w:p>
    <w:p w14:paraId="75FCD795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bCs/>
          <w:spacing w:val="-6"/>
          <w:lang w:eastAsia="ar-SA"/>
        </w:rPr>
      </w:pPr>
      <w:r w:rsidRPr="006C61DD">
        <w:rPr>
          <w:spacing w:val="-6"/>
        </w:rPr>
        <w:t>2.1</w:t>
      </w:r>
      <w:r w:rsidR="007A678C" w:rsidRPr="006C61DD">
        <w:rPr>
          <w:spacing w:val="-6"/>
        </w:rPr>
        <w:t>0</w:t>
      </w:r>
      <w:r w:rsidRPr="006C61DD">
        <w:rPr>
          <w:spacing w:val="-6"/>
        </w:rPr>
        <w:t xml:space="preserve"> До начала проведения Фестиваля организуется предварительная регистрация</w:t>
      </w:r>
      <w:r w:rsidRPr="006C61DD">
        <w:rPr>
          <w:bCs/>
          <w:spacing w:val="-6"/>
          <w:lang w:eastAsia="ar-SA"/>
        </w:rPr>
        <w:t>.</w:t>
      </w:r>
    </w:p>
    <w:p w14:paraId="7FE76763" w14:textId="167AF6D5" w:rsidR="009055A5" w:rsidRPr="006C61DD" w:rsidRDefault="00BA18B0" w:rsidP="00024A46">
      <w:pPr>
        <w:widowControl/>
        <w:tabs>
          <w:tab w:val="left" w:pos="993"/>
        </w:tabs>
        <w:ind w:firstLine="709"/>
        <w:jc w:val="both"/>
        <w:rPr>
          <w:bCs/>
          <w:spacing w:val="-6"/>
          <w:lang w:eastAsia="ar-SA"/>
        </w:rPr>
      </w:pPr>
      <w:r w:rsidRPr="006C61DD">
        <w:rPr>
          <w:bCs/>
          <w:spacing w:val="-6"/>
          <w:lang w:eastAsia="ar-SA"/>
        </w:rPr>
        <w:t>2.1</w:t>
      </w:r>
      <w:r w:rsidR="007A678C" w:rsidRPr="006C61DD">
        <w:rPr>
          <w:bCs/>
          <w:spacing w:val="-6"/>
          <w:lang w:eastAsia="ar-SA"/>
        </w:rPr>
        <w:t>1</w:t>
      </w:r>
      <w:proofErr w:type="gramStart"/>
      <w:r w:rsidRPr="006C61DD">
        <w:rPr>
          <w:bCs/>
          <w:spacing w:val="-6"/>
          <w:lang w:eastAsia="ar-SA"/>
        </w:rPr>
        <w:t xml:space="preserve"> В</w:t>
      </w:r>
      <w:proofErr w:type="gramEnd"/>
      <w:r w:rsidRPr="006C61DD">
        <w:rPr>
          <w:bCs/>
          <w:spacing w:val="-6"/>
          <w:lang w:eastAsia="ar-SA"/>
        </w:rPr>
        <w:t xml:space="preserve"> конкурсе дизайнеров «Сибирская </w:t>
      </w:r>
      <w:proofErr w:type="spellStart"/>
      <w:r w:rsidRPr="006C61DD">
        <w:rPr>
          <w:bCs/>
          <w:spacing w:val="-6"/>
          <w:lang w:eastAsia="ar-SA"/>
        </w:rPr>
        <w:t>этника</w:t>
      </w:r>
      <w:proofErr w:type="spellEnd"/>
      <w:r w:rsidRPr="006C61DD">
        <w:rPr>
          <w:bCs/>
          <w:spacing w:val="-6"/>
          <w:lang w:eastAsia="ar-SA"/>
        </w:rPr>
        <w:t xml:space="preserve">» не могут участвовать единичные изделия или коллекции, ранее участвовавшие в любом из проектов Омской Арт-резиденции </w:t>
      </w:r>
      <w:proofErr w:type="spellStart"/>
      <w:r w:rsidRPr="006C61DD">
        <w:rPr>
          <w:bCs/>
          <w:spacing w:val="-6"/>
          <w:lang w:eastAsia="ar-SA"/>
        </w:rPr>
        <w:t>ОмГТУ</w:t>
      </w:r>
      <w:proofErr w:type="spellEnd"/>
      <w:r w:rsidRPr="006C61DD">
        <w:rPr>
          <w:bCs/>
          <w:spacing w:val="-6"/>
          <w:lang w:eastAsia="ar-SA"/>
        </w:rPr>
        <w:t xml:space="preserve">. </w:t>
      </w:r>
    </w:p>
    <w:p w14:paraId="6B762F55" w14:textId="77777777" w:rsidR="009055A5" w:rsidRPr="006C61DD" w:rsidRDefault="009055A5">
      <w:pPr>
        <w:widowControl/>
        <w:ind w:firstLine="540"/>
        <w:jc w:val="center"/>
        <w:rPr>
          <w:rFonts w:eastAsia="Times New Roman"/>
          <w:b/>
          <w:lang w:eastAsia="ar-SA"/>
        </w:rPr>
      </w:pPr>
    </w:p>
    <w:p w14:paraId="3002BF26" w14:textId="158E034A" w:rsidR="009055A5" w:rsidRPr="006C61DD" w:rsidRDefault="00BA18B0">
      <w:pPr>
        <w:widowControl/>
        <w:ind w:firstLine="540"/>
        <w:jc w:val="center"/>
        <w:rPr>
          <w:rFonts w:eastAsia="Times New Roman"/>
          <w:b/>
          <w:lang w:eastAsia="ru-RU"/>
        </w:rPr>
      </w:pPr>
      <w:r w:rsidRPr="006C61DD">
        <w:rPr>
          <w:rFonts w:eastAsia="Times New Roman"/>
          <w:b/>
          <w:lang w:val="en-US" w:eastAsia="ar-SA"/>
        </w:rPr>
        <w:t>III</w:t>
      </w:r>
      <w:r w:rsidRPr="006C61DD">
        <w:rPr>
          <w:rFonts w:eastAsia="Times New Roman"/>
          <w:b/>
          <w:lang w:eastAsia="ar-SA"/>
        </w:rPr>
        <w:t>.</w:t>
      </w:r>
      <w:r w:rsidR="00001B52" w:rsidRPr="006C61DD">
        <w:rPr>
          <w:rFonts w:eastAsia="Times New Roman"/>
          <w:b/>
          <w:lang w:eastAsia="ru-RU"/>
        </w:rPr>
        <w:t xml:space="preserve"> Условия проведения Х</w:t>
      </w:r>
      <w:r w:rsidR="00001B52" w:rsidRPr="006C61DD">
        <w:rPr>
          <w:rFonts w:eastAsia="Times New Roman"/>
          <w:b/>
          <w:lang w:val="en-US" w:eastAsia="ru-RU"/>
        </w:rPr>
        <w:t>I</w:t>
      </w:r>
      <w:r w:rsidR="00D6370F">
        <w:rPr>
          <w:rFonts w:eastAsia="Times New Roman"/>
          <w:b/>
          <w:lang w:val="en-US" w:eastAsia="ru-RU"/>
        </w:rPr>
        <w:t>I</w:t>
      </w:r>
      <w:r w:rsidR="00001B52" w:rsidRPr="006C61DD">
        <w:rPr>
          <w:rFonts w:eastAsia="Times New Roman"/>
          <w:b/>
          <w:lang w:eastAsia="ru-RU"/>
        </w:rPr>
        <w:t xml:space="preserve"> </w:t>
      </w:r>
      <w:r w:rsidR="00D6370F">
        <w:rPr>
          <w:rFonts w:eastAsia="Times New Roman"/>
          <w:b/>
          <w:lang w:eastAsia="ru-RU"/>
        </w:rPr>
        <w:t>Международного</w:t>
      </w:r>
      <w:r w:rsidRPr="006C61DD">
        <w:rPr>
          <w:rFonts w:eastAsia="Times New Roman"/>
          <w:b/>
          <w:lang w:eastAsia="ru-RU"/>
        </w:rPr>
        <w:t xml:space="preserve"> конкурса дизайнеров «Сибирская </w:t>
      </w:r>
      <w:proofErr w:type="spellStart"/>
      <w:r w:rsidRPr="006C61DD">
        <w:rPr>
          <w:rFonts w:eastAsia="Times New Roman"/>
          <w:b/>
          <w:lang w:eastAsia="ru-RU"/>
        </w:rPr>
        <w:t>этника</w:t>
      </w:r>
      <w:proofErr w:type="spellEnd"/>
      <w:r w:rsidRPr="006C61DD">
        <w:rPr>
          <w:rFonts w:eastAsia="Times New Roman"/>
          <w:b/>
          <w:lang w:eastAsia="ru-RU"/>
        </w:rPr>
        <w:t>»</w:t>
      </w:r>
    </w:p>
    <w:p w14:paraId="746BE49A" w14:textId="77777777" w:rsidR="009055A5" w:rsidRPr="006C61DD" w:rsidRDefault="009055A5">
      <w:pPr>
        <w:widowControl/>
        <w:ind w:firstLine="540"/>
        <w:jc w:val="center"/>
        <w:rPr>
          <w:rFonts w:eastAsia="Times New Roman"/>
          <w:b/>
          <w:lang w:eastAsia="ru-RU"/>
        </w:rPr>
      </w:pPr>
    </w:p>
    <w:p w14:paraId="6A2DD2F1" w14:textId="0420F54B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3.1 Участниками </w:t>
      </w:r>
      <w:proofErr w:type="gramStart"/>
      <w:r w:rsidRPr="006C61DD">
        <w:rPr>
          <w:rFonts w:eastAsia="Times New Roman"/>
          <w:lang w:eastAsia="ru-RU"/>
        </w:rPr>
        <w:t>Х</w:t>
      </w:r>
      <w:proofErr w:type="gramEnd"/>
      <w:r w:rsidR="00001B52" w:rsidRPr="006C61DD">
        <w:rPr>
          <w:rFonts w:eastAsia="Times New Roman"/>
          <w:lang w:val="en-US" w:eastAsia="ru-RU"/>
        </w:rPr>
        <w:t>I</w:t>
      </w:r>
      <w:r w:rsidR="00D6370F">
        <w:rPr>
          <w:rFonts w:eastAsia="Times New Roman"/>
          <w:lang w:val="en-US" w:eastAsia="ru-RU"/>
        </w:rPr>
        <w:t>I</w:t>
      </w:r>
      <w:r w:rsidRPr="006C61DD">
        <w:rPr>
          <w:rFonts w:eastAsia="Times New Roman"/>
          <w:lang w:eastAsia="ru-RU"/>
        </w:rPr>
        <w:t xml:space="preserve"> </w:t>
      </w:r>
      <w:r w:rsidR="00D6370F">
        <w:rPr>
          <w:rFonts w:eastAsia="Times New Roman"/>
          <w:lang w:eastAsia="ru-RU"/>
        </w:rPr>
        <w:t>Международного</w:t>
      </w:r>
      <w:r w:rsidRPr="006C61DD">
        <w:rPr>
          <w:rFonts w:eastAsia="Times New Roman"/>
          <w:lang w:eastAsia="ru-RU"/>
        </w:rPr>
        <w:t xml:space="preserve"> конкурса дизайнеров «Сибирская </w:t>
      </w:r>
      <w:proofErr w:type="spellStart"/>
      <w:r w:rsidRPr="006C61DD">
        <w:rPr>
          <w:rFonts w:eastAsia="Times New Roman"/>
          <w:lang w:eastAsia="ru-RU"/>
        </w:rPr>
        <w:t>этника</w:t>
      </w:r>
      <w:proofErr w:type="spellEnd"/>
      <w:r w:rsidRPr="006C61DD">
        <w:rPr>
          <w:rFonts w:eastAsia="Times New Roman"/>
          <w:lang w:eastAsia="ru-RU"/>
        </w:rPr>
        <w:t>»</w:t>
      </w:r>
      <w:r w:rsidRPr="006C61DD">
        <w:rPr>
          <w:rFonts w:eastAsia="Times New Roman"/>
          <w:b/>
          <w:lang w:eastAsia="ru-RU"/>
        </w:rPr>
        <w:t xml:space="preserve"> </w:t>
      </w:r>
      <w:r w:rsidRPr="006C61DD">
        <w:rPr>
          <w:rFonts w:eastAsia="Times New Roman"/>
          <w:lang w:eastAsia="ru-RU"/>
        </w:rPr>
        <w:t>(далее Конкурс)</w:t>
      </w:r>
      <w:r w:rsidRPr="006C61DD">
        <w:rPr>
          <w:rFonts w:eastAsia="Times New Roman"/>
          <w:b/>
          <w:lang w:eastAsia="ru-RU"/>
        </w:rPr>
        <w:t xml:space="preserve"> </w:t>
      </w:r>
      <w:r w:rsidRPr="006C61DD">
        <w:rPr>
          <w:rFonts w:eastAsia="Calibri"/>
        </w:rPr>
        <w:t>являются студенты образовательных организаций высшего образования, профессиональных образовательных организаций, обучающиеся по направлению «Дизайн», «Стилист», «Модельер одежды», «Конструкторы одежды» и свободные молодые дизайнеры, направленные специализированными предприятиями и фирмами Российской Федер</w:t>
      </w:r>
      <w:r w:rsidR="007A678C" w:rsidRPr="006C61DD">
        <w:rPr>
          <w:rFonts w:eastAsia="Calibri"/>
        </w:rPr>
        <w:t xml:space="preserve">ации и стран ближнего зарубежья. Возраст участников фестиваля от 18 </w:t>
      </w:r>
      <w:r w:rsidR="00D6370F">
        <w:rPr>
          <w:rFonts w:eastAsia="Calibri"/>
        </w:rPr>
        <w:t>лет</w:t>
      </w:r>
      <w:r w:rsidR="007A678C" w:rsidRPr="006C61DD">
        <w:rPr>
          <w:rFonts w:eastAsia="Calibri"/>
        </w:rPr>
        <w:t xml:space="preserve">. </w:t>
      </w:r>
    </w:p>
    <w:p w14:paraId="7B025013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3.2 Участники направляют Заявки-презентации по единой форме  в соответствии с п.3.5 настоящего положения в адрес организационного комитета в сроки и по адресам указанным в информационном письме.</w:t>
      </w:r>
    </w:p>
    <w:p w14:paraId="22C6D1A7" w14:textId="77777777" w:rsidR="009055A5" w:rsidRPr="006C61DD" w:rsidRDefault="00BA18B0">
      <w:pPr>
        <w:widowControl/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3.3 Конкурс проводится по следующим номинациям: </w:t>
      </w:r>
    </w:p>
    <w:p w14:paraId="4065CB1C" w14:textId="77777777" w:rsidR="009055A5" w:rsidRPr="006C61DD" w:rsidRDefault="009055A5">
      <w:pPr>
        <w:widowControl/>
        <w:ind w:firstLine="709"/>
        <w:jc w:val="both"/>
        <w:rPr>
          <w:rFonts w:eastAsia="Calibri"/>
        </w:rPr>
      </w:pPr>
    </w:p>
    <w:p w14:paraId="1C2DCA0A" w14:textId="77777777" w:rsidR="009055A5" w:rsidRPr="006C61DD" w:rsidRDefault="00BA18B0">
      <w:pPr>
        <w:ind w:right="-144" w:firstLine="709"/>
        <w:jc w:val="both"/>
        <w:rPr>
          <w:b/>
          <w:caps/>
        </w:rPr>
      </w:pPr>
      <w:r w:rsidRPr="006C61DD">
        <w:rPr>
          <w:b/>
          <w:caps/>
        </w:rPr>
        <w:t xml:space="preserve">Арт-декор </w:t>
      </w:r>
    </w:p>
    <w:p w14:paraId="23ACA572" w14:textId="77777777" w:rsidR="009055A5" w:rsidRPr="006C61DD" w:rsidRDefault="00BA18B0">
      <w:pPr>
        <w:ind w:right="-144" w:firstLine="709"/>
        <w:jc w:val="both"/>
      </w:pPr>
      <w:r w:rsidRPr="006C61DD">
        <w:t xml:space="preserve">Декор как основа и доминанта авторского решения проекта. Основная задача – найти выразительные и актуальные идеи в оформлении современных моделей одежды. На основе изучения приёмов и принципов декорирования этнического костюма, орнаментов, техник исполнения предложить авторское решение. Костюм как декоративный арт-объект: эксклюзивные авторские техники, приёмы текстильного дизайна, синтез традиционного и инновационного, трансформация и преобразование, соединение нескольких приёмов и мотивов в одном проекте – декоративная многослойность. Новые свойства и качества декора, воплощённые в яркой, выразительной форме. В номинации могут быть представлены как единичные, так и многослойные модели. Автор представляет </w:t>
      </w:r>
      <w:r w:rsidRPr="008B2B5D">
        <w:rPr>
          <w:b/>
        </w:rPr>
        <w:t>один образ</w:t>
      </w:r>
      <w:r w:rsidRPr="006C61DD">
        <w:t>;</w:t>
      </w:r>
    </w:p>
    <w:p w14:paraId="3153C8A7" w14:textId="77777777" w:rsidR="009055A5" w:rsidRPr="006C61DD" w:rsidRDefault="009055A5">
      <w:pPr>
        <w:ind w:left="567" w:right="543" w:firstLine="284"/>
        <w:jc w:val="both"/>
        <w:rPr>
          <w:b/>
        </w:rPr>
      </w:pPr>
    </w:p>
    <w:p w14:paraId="76457805" w14:textId="77777777" w:rsidR="009055A5" w:rsidRPr="006C61DD" w:rsidRDefault="00BA18B0">
      <w:pPr>
        <w:ind w:right="-2" w:firstLine="709"/>
        <w:jc w:val="both"/>
        <w:rPr>
          <w:b/>
          <w:caps/>
        </w:rPr>
      </w:pPr>
      <w:r w:rsidRPr="006C61DD">
        <w:rPr>
          <w:b/>
          <w:caps/>
        </w:rPr>
        <w:lastRenderedPageBreak/>
        <w:t>Этногород</w:t>
      </w:r>
    </w:p>
    <w:p w14:paraId="621A5159" w14:textId="77777777" w:rsidR="009055A5" w:rsidRPr="006C61DD" w:rsidRDefault="00BA18B0">
      <w:pPr>
        <w:ind w:right="-2" w:firstLine="709"/>
        <w:jc w:val="both"/>
      </w:pPr>
      <w:r w:rsidRPr="006C61DD">
        <w:t xml:space="preserve">Формообразование как возможность нового, острого прочтения современного городского костюма. Форма и цвет. Основная задача – найти выразительные и актуальные идеи в формах, силуэтах, деталях, элементах современных моделей, органично вписывающихся в городскую среду, выделяясь оригинальностью конструктивного и цветового решения. На основе изучения ассортимента и принципов формообразования этнического и тенденций формообразования современного костюма предложить авторское решение моделей. В номинации могут быть представлены как единичные, так и многослойные модели: верхняя одежда, повседневные комплекты и т. д.  Автор представляет </w:t>
      </w:r>
      <w:r w:rsidRPr="008B2B5D">
        <w:rPr>
          <w:b/>
        </w:rPr>
        <w:t>один образ</w:t>
      </w:r>
      <w:r w:rsidRPr="006C61DD">
        <w:t>;</w:t>
      </w:r>
    </w:p>
    <w:p w14:paraId="26AFB526" w14:textId="77777777" w:rsidR="009055A5" w:rsidRPr="006C61DD" w:rsidRDefault="009055A5">
      <w:pPr>
        <w:ind w:right="-2" w:firstLine="709"/>
      </w:pPr>
    </w:p>
    <w:p w14:paraId="3DC54946" w14:textId="77777777" w:rsidR="009055A5" w:rsidRPr="006C61DD" w:rsidRDefault="00BA18B0">
      <w:pPr>
        <w:ind w:right="-2" w:firstLine="709"/>
        <w:jc w:val="both"/>
        <w:rPr>
          <w:b/>
          <w:caps/>
        </w:rPr>
      </w:pPr>
      <w:r w:rsidRPr="006C61DD">
        <w:rPr>
          <w:b/>
          <w:caps/>
        </w:rPr>
        <w:t xml:space="preserve">Этнолюкс </w:t>
      </w:r>
    </w:p>
    <w:p w14:paraId="5498CD6F" w14:textId="77777777" w:rsidR="009055A5" w:rsidRPr="006C61DD" w:rsidRDefault="00BA18B0">
      <w:pPr>
        <w:ind w:right="-2" w:firstLine="709"/>
        <w:jc w:val="both"/>
      </w:pPr>
      <w:r w:rsidRPr="006C61DD">
        <w:t xml:space="preserve">Тонкое деликатное использование этнических мотивов в декоре, конструкциях, деталях одежды нарядного ассортимента (платья, комплекты). Автор представляет </w:t>
      </w:r>
      <w:r w:rsidRPr="008B2B5D">
        <w:rPr>
          <w:b/>
        </w:rPr>
        <w:t>один образ</w:t>
      </w:r>
      <w:r w:rsidRPr="006C61DD">
        <w:t>;</w:t>
      </w:r>
    </w:p>
    <w:p w14:paraId="050DEE59" w14:textId="77777777" w:rsidR="009055A5" w:rsidRPr="006C61DD" w:rsidRDefault="009055A5">
      <w:pPr>
        <w:ind w:right="-2" w:firstLine="709"/>
      </w:pPr>
    </w:p>
    <w:p w14:paraId="027D89B4" w14:textId="77777777" w:rsidR="009055A5" w:rsidRPr="006C61DD" w:rsidRDefault="00A96383">
      <w:pPr>
        <w:ind w:right="-2" w:firstLine="709"/>
        <w:jc w:val="both"/>
        <w:rPr>
          <w:b/>
          <w:caps/>
        </w:rPr>
      </w:pPr>
      <w:r w:rsidRPr="006C61DD">
        <w:rPr>
          <w:b/>
          <w:caps/>
        </w:rPr>
        <w:t>Эко</w:t>
      </w:r>
      <w:r w:rsidR="00BA18B0" w:rsidRPr="006C61DD">
        <w:rPr>
          <w:b/>
          <w:caps/>
        </w:rPr>
        <w:t xml:space="preserve">тренд  </w:t>
      </w:r>
    </w:p>
    <w:p w14:paraId="251868CD" w14:textId="77777777" w:rsidR="009055A5" w:rsidRDefault="00BA18B0">
      <w:pPr>
        <w:ind w:right="-2" w:firstLine="709"/>
        <w:jc w:val="both"/>
      </w:pPr>
      <w:r w:rsidRPr="006C61DD">
        <w:rPr>
          <w:rStyle w:val="FontStyle13"/>
          <w:sz w:val="24"/>
          <w:szCs w:val="24"/>
        </w:rPr>
        <w:t xml:space="preserve">Осознанное потребление как глобальный тренд современности. Задача – проанализировать возможности работы в этом направлении, сформировать и сформулировать собственное понимание возможностей работы с костюмом, опираясь на исторический опыт и традиции сохранения и передачи из поколения в поколение знаний и умений. Как результат – проектирование костюма в </w:t>
      </w:r>
      <w:proofErr w:type="spellStart"/>
      <w:r w:rsidRPr="006C61DD">
        <w:rPr>
          <w:rStyle w:val="FontStyle13"/>
          <w:sz w:val="24"/>
          <w:szCs w:val="24"/>
        </w:rPr>
        <w:t>этностилистике</w:t>
      </w:r>
      <w:proofErr w:type="spellEnd"/>
      <w:r w:rsidRPr="006C61DD">
        <w:rPr>
          <w:rStyle w:val="FontStyle13"/>
          <w:sz w:val="24"/>
          <w:szCs w:val="24"/>
        </w:rPr>
        <w:t xml:space="preserve"> на основе возможностей </w:t>
      </w:r>
      <w:proofErr w:type="spellStart"/>
      <w:r w:rsidRPr="006C61DD">
        <w:rPr>
          <w:rStyle w:val="FontStyle13"/>
          <w:sz w:val="24"/>
          <w:szCs w:val="24"/>
        </w:rPr>
        <w:t>ресайклинга</w:t>
      </w:r>
      <w:proofErr w:type="spellEnd"/>
      <w:r w:rsidRPr="006C61DD">
        <w:rPr>
          <w:rStyle w:val="FontStyle13"/>
          <w:sz w:val="24"/>
          <w:szCs w:val="24"/>
        </w:rPr>
        <w:t xml:space="preserve"> и </w:t>
      </w:r>
      <w:proofErr w:type="spellStart"/>
      <w:r w:rsidRPr="006C61DD">
        <w:rPr>
          <w:rStyle w:val="FontStyle13"/>
          <w:sz w:val="24"/>
          <w:szCs w:val="24"/>
        </w:rPr>
        <w:t>апсайклинга</w:t>
      </w:r>
      <w:proofErr w:type="spellEnd"/>
      <w:r w:rsidRPr="006C61DD">
        <w:rPr>
          <w:rStyle w:val="FontStyle13"/>
          <w:sz w:val="24"/>
          <w:szCs w:val="24"/>
        </w:rPr>
        <w:t xml:space="preserve">. В номинации могут быть представлены модели любого ассортимента, выполненные из переработанных и обновлённых материалов и изделий. </w:t>
      </w:r>
      <w:r w:rsidRPr="006C61DD">
        <w:t xml:space="preserve">Автор представляет </w:t>
      </w:r>
      <w:r w:rsidRPr="008B2B5D">
        <w:rPr>
          <w:b/>
        </w:rPr>
        <w:t>один образ</w:t>
      </w:r>
      <w:r w:rsidRPr="006C61DD">
        <w:t>;</w:t>
      </w:r>
    </w:p>
    <w:p w14:paraId="372ADF44" w14:textId="77777777" w:rsidR="001305D0" w:rsidRDefault="001305D0">
      <w:pPr>
        <w:ind w:right="-2" w:firstLine="709"/>
        <w:jc w:val="both"/>
      </w:pPr>
    </w:p>
    <w:p w14:paraId="02C3FE56" w14:textId="4C4675D9" w:rsidR="001305D0" w:rsidRPr="001305D0" w:rsidRDefault="00FC600E">
      <w:pPr>
        <w:ind w:right="-2" w:firstLine="709"/>
        <w:jc w:val="both"/>
        <w:rPr>
          <w:b/>
        </w:rPr>
      </w:pPr>
      <w:r w:rsidRPr="00FC600E">
        <w:rPr>
          <w:b/>
          <w:highlight w:val="yellow"/>
        </w:rPr>
        <w:t>ТРАДИЦИИ КОСТЮМА</w:t>
      </w:r>
      <w:r w:rsidR="001305D0" w:rsidRPr="00FC600E">
        <w:rPr>
          <w:b/>
          <w:highlight w:val="yellow"/>
        </w:rPr>
        <w:t xml:space="preserve"> </w:t>
      </w:r>
    </w:p>
    <w:p w14:paraId="1FA1D636" w14:textId="77777777" w:rsidR="001305D0" w:rsidRPr="001305D0" w:rsidRDefault="001305D0">
      <w:pPr>
        <w:ind w:right="-2" w:firstLine="709"/>
        <w:jc w:val="both"/>
        <w:rPr>
          <w:b/>
        </w:rPr>
      </w:pPr>
    </w:p>
    <w:p w14:paraId="2406597E" w14:textId="7EA17047" w:rsidR="001305D0" w:rsidRDefault="001305D0">
      <w:pPr>
        <w:ind w:right="-2" w:firstLine="709"/>
        <w:jc w:val="both"/>
      </w:pPr>
      <w:r>
        <w:t xml:space="preserve">Верность традициям и историческое прочтение национальной одежды народов России. </w:t>
      </w:r>
      <w:r w:rsidRPr="001305D0">
        <w:t>В этой номинации оценивается чувство аутентичности, тщательное изучение исторических источников, а также мастерство работы над деталями и качество исполнения.</w:t>
      </w:r>
      <w:r>
        <w:br/>
      </w:r>
      <w:r w:rsidRPr="001305D0">
        <w:t>Участники этой номинации представляют свои творения, воссоздавая историческую одежду и аксессуары, используя различные материалы, техники и декоративные элементы соответствующей эпохи. Костюмы могут быть воссозданы в точности по оригинальным образцам или быть современной интерпретацией исторического стиля.</w:t>
      </w:r>
      <w:r>
        <w:br/>
      </w:r>
      <w:r w:rsidRPr="001305D0">
        <w:t>В оценке участников учитывается историческая точность, соответствие стилю и периоду, оригинальность и креативность в подходе к созданию костюма, умение передать атмосферу и характер определенной эпохи. Важными аспектами также являются техническое мастерство, использование соответствующих тканей и украшений, приверженность детальности и узнаваемости исторического образа.</w:t>
      </w:r>
      <w:r w:rsidR="00805B66">
        <w:t xml:space="preserve"> </w:t>
      </w:r>
      <w:r w:rsidR="00805B66" w:rsidRPr="006C61DD">
        <w:t xml:space="preserve">Автор представляет </w:t>
      </w:r>
      <w:r w:rsidR="00805B66" w:rsidRPr="008B2B5D">
        <w:rPr>
          <w:b/>
        </w:rPr>
        <w:t>один образ</w:t>
      </w:r>
      <w:r w:rsidR="00805B66">
        <w:rPr>
          <w:b/>
        </w:rPr>
        <w:t xml:space="preserve">; </w:t>
      </w:r>
    </w:p>
    <w:p w14:paraId="347952F9" w14:textId="77777777" w:rsidR="009055A5" w:rsidRPr="006C61DD" w:rsidRDefault="009055A5">
      <w:pPr>
        <w:ind w:right="-2" w:firstLine="709"/>
      </w:pPr>
    </w:p>
    <w:p w14:paraId="2D70E46A" w14:textId="77777777" w:rsidR="009055A5" w:rsidRPr="006C61DD" w:rsidRDefault="00BA18B0">
      <w:pPr>
        <w:ind w:right="-2" w:firstLine="709"/>
        <w:jc w:val="both"/>
        <w:rPr>
          <w:b/>
          <w:caps/>
        </w:rPr>
      </w:pPr>
      <w:r w:rsidRPr="006C61DD">
        <w:rPr>
          <w:b/>
          <w:caps/>
        </w:rPr>
        <w:t xml:space="preserve">Коллекция </w:t>
      </w:r>
    </w:p>
    <w:p w14:paraId="5EF774B2" w14:textId="77777777" w:rsidR="009055A5" w:rsidRPr="006C61DD" w:rsidRDefault="00BA18B0">
      <w:pPr>
        <w:ind w:right="-2" w:firstLine="709"/>
        <w:jc w:val="both"/>
      </w:pPr>
      <w:r w:rsidRPr="006C61DD">
        <w:rPr>
          <w:rStyle w:val="FontStyle13"/>
          <w:sz w:val="24"/>
          <w:szCs w:val="24"/>
        </w:rPr>
        <w:t xml:space="preserve">Дизайнеры представляют </w:t>
      </w:r>
      <w:r w:rsidRPr="008B2B5D">
        <w:rPr>
          <w:rStyle w:val="FontStyle13"/>
          <w:b/>
          <w:sz w:val="24"/>
          <w:szCs w:val="24"/>
        </w:rPr>
        <w:t>от 3 до 5 моделей</w:t>
      </w:r>
      <w:r w:rsidRPr="006C61DD">
        <w:rPr>
          <w:rStyle w:val="FontStyle13"/>
          <w:sz w:val="24"/>
          <w:szCs w:val="24"/>
        </w:rPr>
        <w:t xml:space="preserve">. Основой для создания коллекций могут послужить исследования в области декора, формообразования или принципов устойчивой моды, осознанного потребления. Необходимо чётко обозначить область исследования. Коллекция должна отражать идею исследования. Это возможность представить уникальный авторский стиль, основанный на прочтении этнических мотивов. </w:t>
      </w:r>
    </w:p>
    <w:p w14:paraId="5644C7B9" w14:textId="77777777" w:rsidR="009055A5" w:rsidRPr="006C61DD" w:rsidRDefault="009055A5">
      <w:pPr>
        <w:widowControl/>
        <w:ind w:firstLine="709"/>
        <w:jc w:val="both"/>
      </w:pPr>
    </w:p>
    <w:p w14:paraId="27AEF61A" w14:textId="77777777" w:rsidR="009055A5" w:rsidRPr="006C61DD" w:rsidRDefault="00BA18B0">
      <w:pPr>
        <w:widowControl/>
        <w:ind w:firstLine="709"/>
        <w:jc w:val="both"/>
        <w:rPr>
          <w:rFonts w:eastAsia="Calibri"/>
          <w:bCs/>
        </w:rPr>
      </w:pPr>
      <w:r w:rsidRPr="006C61DD">
        <w:t>Организационный комитет оставляет за собой право закрыть любую номинацию, если в ней меньше 5 участников.</w:t>
      </w:r>
    </w:p>
    <w:p w14:paraId="7E23FA84" w14:textId="77777777" w:rsidR="009055A5" w:rsidRPr="006C61DD" w:rsidRDefault="00BA18B0">
      <w:pPr>
        <w:widowControl/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Организационный комитет Фестиваля оставляет за собой право в изменении количества номинаций, в соответствии с поданными заявками. </w:t>
      </w:r>
    </w:p>
    <w:p w14:paraId="454E8733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lastRenderedPageBreak/>
        <w:t xml:space="preserve">3.4 Конкурсный отбор, присуждение мест и награждение участников проводится в соответствии с номинациями, указанными в заявке. </w:t>
      </w:r>
    </w:p>
    <w:p w14:paraId="70A58312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3.5 Участие в конкурсе «</w:t>
      </w:r>
      <w:proofErr w:type="gramStart"/>
      <w:r w:rsidRPr="006C61DD">
        <w:rPr>
          <w:rFonts w:eastAsia="Calibri"/>
        </w:rPr>
        <w:t>Сибирская</w:t>
      </w:r>
      <w:proofErr w:type="gramEnd"/>
      <w:r w:rsidRPr="006C61DD">
        <w:rPr>
          <w:rFonts w:eastAsia="Calibri"/>
        </w:rPr>
        <w:t xml:space="preserve"> </w:t>
      </w:r>
      <w:proofErr w:type="spellStart"/>
      <w:r w:rsidRPr="006C61DD">
        <w:rPr>
          <w:rFonts w:eastAsia="Calibri"/>
        </w:rPr>
        <w:t>этника</w:t>
      </w:r>
      <w:proofErr w:type="spellEnd"/>
      <w:r w:rsidRPr="006C61DD">
        <w:rPr>
          <w:rFonts w:eastAsia="Calibri"/>
        </w:rPr>
        <w:t>» проходит в два этапа:</w:t>
      </w:r>
    </w:p>
    <w:p w14:paraId="18A237B0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  <w:i/>
        </w:rPr>
      </w:pPr>
      <w:r w:rsidRPr="006C61DD">
        <w:rPr>
          <w:rFonts w:eastAsia="Calibri"/>
          <w:i/>
        </w:rPr>
        <w:t>Первый этап – онлайн-полуфинал конкурса:</w:t>
      </w:r>
    </w:p>
    <w:p w14:paraId="223F0F04" w14:textId="5CE2F269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участники направляют</w:t>
      </w:r>
      <w:r w:rsidRPr="006C61DD">
        <w:t xml:space="preserve"> </w:t>
      </w:r>
      <w:r w:rsidRPr="006C61DD">
        <w:rPr>
          <w:rFonts w:eastAsia="Calibri"/>
        </w:rPr>
        <w:t xml:space="preserve">с пометкой в теме письма «Заявка. </w:t>
      </w:r>
      <w:proofErr w:type="gramStart"/>
      <w:r w:rsidRPr="006C61DD">
        <w:rPr>
          <w:rFonts w:eastAsia="Calibri"/>
        </w:rPr>
        <w:t xml:space="preserve">Сибирская </w:t>
      </w:r>
      <w:proofErr w:type="spellStart"/>
      <w:r w:rsidRPr="006C61DD">
        <w:rPr>
          <w:rFonts w:eastAsia="Calibri"/>
        </w:rPr>
        <w:t>этника</w:t>
      </w:r>
      <w:proofErr w:type="spellEnd"/>
      <w:r w:rsidRPr="006C61DD">
        <w:rPr>
          <w:rFonts w:eastAsia="Calibri"/>
        </w:rPr>
        <w:t xml:space="preserve"> – 202</w:t>
      </w:r>
      <w:r w:rsidR="00D6370F">
        <w:rPr>
          <w:rFonts w:eastAsia="Calibri"/>
        </w:rPr>
        <w:t>3</w:t>
      </w:r>
      <w:r w:rsidRPr="006C61DD">
        <w:rPr>
          <w:rFonts w:eastAsia="Calibri"/>
        </w:rPr>
        <w:t>» форму заявки</w:t>
      </w:r>
      <w:r w:rsidRPr="006C61DD">
        <w:t xml:space="preserve"> </w:t>
      </w:r>
      <w:r w:rsidRPr="006C61DD">
        <w:rPr>
          <w:rFonts w:eastAsia="Calibri"/>
        </w:rPr>
        <w:t>(имя файла:</w:t>
      </w:r>
      <w:proofErr w:type="gramEnd"/>
      <w:r w:rsidRPr="006C61DD">
        <w:rPr>
          <w:rFonts w:eastAsia="Calibri"/>
        </w:rPr>
        <w:t xml:space="preserve"> </w:t>
      </w:r>
      <w:proofErr w:type="spellStart"/>
      <w:proofErr w:type="gramStart"/>
      <w:r w:rsidRPr="006C61DD">
        <w:rPr>
          <w:rFonts w:eastAsia="Calibri"/>
        </w:rPr>
        <w:t>Фамилия_Имя</w:t>
      </w:r>
      <w:proofErr w:type="spellEnd"/>
      <w:r w:rsidRPr="006C61DD">
        <w:rPr>
          <w:rFonts w:eastAsia="Calibri"/>
        </w:rPr>
        <w:t xml:space="preserve"> </w:t>
      </w:r>
      <w:proofErr w:type="spellStart"/>
      <w:r w:rsidRPr="006C61DD">
        <w:rPr>
          <w:rFonts w:eastAsia="Calibri"/>
        </w:rPr>
        <w:t>участника_Номинация</w:t>
      </w:r>
      <w:proofErr w:type="spellEnd"/>
      <w:r w:rsidRPr="006C61DD">
        <w:rPr>
          <w:rFonts w:eastAsia="Calibri"/>
        </w:rPr>
        <w:t xml:space="preserve"> (название), оформленную в презентацию в формате </w:t>
      </w:r>
      <w:proofErr w:type="spellStart"/>
      <w:r w:rsidRPr="006C61DD">
        <w:rPr>
          <w:rFonts w:eastAsia="Calibri"/>
          <w:lang w:val="en-US"/>
        </w:rPr>
        <w:t>pdf</w:t>
      </w:r>
      <w:proofErr w:type="spellEnd"/>
      <w:r w:rsidR="00220BC7" w:rsidRPr="006C61DD">
        <w:rPr>
          <w:rFonts w:eastAsia="Calibri"/>
        </w:rPr>
        <w:t>/</w:t>
      </w:r>
      <w:r w:rsidR="00220BC7" w:rsidRPr="006C61DD">
        <w:rPr>
          <w:rFonts w:eastAsia="Calibri"/>
          <w:lang w:val="en-US"/>
        </w:rPr>
        <w:t>doc</w:t>
      </w:r>
      <w:r w:rsidRPr="006C61DD">
        <w:rPr>
          <w:rFonts w:eastAsia="Calibri"/>
        </w:rPr>
        <w:t xml:space="preserve"> на электронный адрес </w:t>
      </w:r>
      <w:hyperlink r:id="rId10" w:history="1">
        <w:r w:rsidR="00D6370F" w:rsidRPr="00D6370F">
          <w:rPr>
            <w:rStyle w:val="af6"/>
          </w:rPr>
          <w:t>omskartr@gmail.com</w:t>
        </w:r>
      </w:hyperlink>
      <w:r w:rsidRPr="006C61DD">
        <w:rPr>
          <w:rFonts w:eastAsia="Calibri"/>
        </w:rPr>
        <w:t>, содержащую:</w:t>
      </w:r>
      <w:proofErr w:type="gramEnd"/>
    </w:p>
    <w:p w14:paraId="682FC925" w14:textId="77777777" w:rsidR="009055A5" w:rsidRPr="006C61DD" w:rsidRDefault="00BA18B0">
      <w:pPr>
        <w:pStyle w:val="af3"/>
        <w:widowControl/>
        <w:numPr>
          <w:ilvl w:val="0"/>
          <w:numId w:val="27"/>
        </w:numPr>
        <w:tabs>
          <w:tab w:val="left" w:pos="993"/>
        </w:tabs>
        <w:jc w:val="both"/>
        <w:rPr>
          <w:rFonts w:eastAsia="Calibri"/>
        </w:rPr>
      </w:pPr>
      <w:r w:rsidRPr="006C61DD">
        <w:rPr>
          <w:rFonts w:eastAsia="Calibri"/>
        </w:rPr>
        <w:t xml:space="preserve">заявку установленной формы на участие в Конкурсе; </w:t>
      </w:r>
    </w:p>
    <w:p w14:paraId="0C446F3B" w14:textId="77777777" w:rsidR="009055A5" w:rsidRPr="006C61DD" w:rsidRDefault="00BA18B0">
      <w:pPr>
        <w:pStyle w:val="af3"/>
        <w:widowControl/>
        <w:numPr>
          <w:ilvl w:val="0"/>
          <w:numId w:val="27"/>
        </w:numPr>
        <w:tabs>
          <w:tab w:val="left" w:pos="993"/>
        </w:tabs>
        <w:jc w:val="both"/>
        <w:rPr>
          <w:rFonts w:eastAsia="Calibri"/>
        </w:rPr>
      </w:pPr>
      <w:r w:rsidRPr="006C61DD">
        <w:rPr>
          <w:rFonts w:eastAsia="Calibri"/>
        </w:rPr>
        <w:t>творческий эскиз</w:t>
      </w:r>
      <w:r w:rsidR="00A96383" w:rsidRPr="006C61DD">
        <w:rPr>
          <w:rFonts w:eastAsia="Calibri"/>
        </w:rPr>
        <w:t>/фото</w:t>
      </w:r>
      <w:r w:rsidRPr="006C61DD">
        <w:rPr>
          <w:rFonts w:eastAsia="Calibri"/>
        </w:rPr>
        <w:t xml:space="preserve"> комплекта/коллекции.</w:t>
      </w:r>
    </w:p>
    <w:p w14:paraId="386BD54B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члены жюри оценивают работы участников дистанционно по материалам презентации;</w:t>
      </w:r>
    </w:p>
    <w:p w14:paraId="1BE27431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– организаторы Фестиваля на основании результатов оценки членов жюри выставляют списки рекомендованных участников в финал Конкурса в соответствии с квотами на сайте https://omskartresidence.ru и в группе проекта </w:t>
      </w:r>
      <w:hyperlink r:id="rId11" w:tooltip="https://vk.com/omsk.art.residence" w:history="1">
        <w:r w:rsidRPr="006C61DD">
          <w:rPr>
            <w:rStyle w:val="af6"/>
            <w:rFonts w:eastAsia="Calibri"/>
          </w:rPr>
          <w:t>https://vk.com/omsk.art.residence</w:t>
        </w:r>
      </w:hyperlink>
      <w:r w:rsidRPr="006C61DD">
        <w:rPr>
          <w:rFonts w:eastAsia="Calibri"/>
        </w:rPr>
        <w:t>.</w:t>
      </w:r>
    </w:p>
    <w:p w14:paraId="59903C63" w14:textId="7F3F9155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</w:rPr>
      </w:pPr>
      <w:r w:rsidRPr="006C61DD">
        <w:rPr>
          <w:rFonts w:eastAsia="Calibri"/>
        </w:rPr>
        <w:t xml:space="preserve">– Заявки принимаются до </w:t>
      </w:r>
      <w:r w:rsidR="002C1F4B">
        <w:rPr>
          <w:rFonts w:eastAsia="Calibri"/>
          <w:b/>
          <w:bCs/>
        </w:rPr>
        <w:t>24</w:t>
      </w:r>
      <w:r w:rsidR="00D6370F">
        <w:rPr>
          <w:rFonts w:eastAsia="Calibri"/>
          <w:b/>
          <w:bCs/>
        </w:rPr>
        <w:t xml:space="preserve"> октября</w:t>
      </w:r>
      <w:r w:rsidRPr="006C61DD">
        <w:rPr>
          <w:rFonts w:eastAsia="Calibri"/>
          <w:b/>
          <w:bCs/>
        </w:rPr>
        <w:t xml:space="preserve"> </w:t>
      </w:r>
      <w:r w:rsidR="00D6370F">
        <w:rPr>
          <w:rFonts w:eastAsia="Calibri"/>
          <w:b/>
          <w:bCs/>
        </w:rPr>
        <w:t>2023 года</w:t>
      </w:r>
      <w:r w:rsidRPr="006C61DD">
        <w:rPr>
          <w:rFonts w:eastAsia="Calibri"/>
          <w:b/>
          <w:bCs/>
        </w:rPr>
        <w:t>.</w:t>
      </w:r>
    </w:p>
    <w:p w14:paraId="0D6991D6" w14:textId="340404FB" w:rsidR="00A96383" w:rsidRPr="006C61DD" w:rsidRDefault="00A96383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</w:t>
      </w:r>
      <w:r w:rsidRPr="006C61DD">
        <w:rPr>
          <w:rFonts w:eastAsia="Calibri"/>
          <w:b/>
          <w:bCs/>
        </w:rPr>
        <w:t xml:space="preserve"> </w:t>
      </w:r>
      <w:r w:rsidRPr="006C61DD">
        <w:rPr>
          <w:rFonts w:eastAsia="Calibri"/>
          <w:bCs/>
        </w:rPr>
        <w:t xml:space="preserve">Экспертный отбор, публикация списка финалистов (участников второго этапа) </w:t>
      </w:r>
      <w:r w:rsidRPr="006C61DD">
        <w:rPr>
          <w:rFonts w:eastAsia="Calibri"/>
          <w:b/>
          <w:bCs/>
        </w:rPr>
        <w:t xml:space="preserve">до </w:t>
      </w:r>
      <w:r w:rsidR="002C1F4B">
        <w:rPr>
          <w:rFonts w:eastAsia="Calibri"/>
          <w:b/>
          <w:bCs/>
        </w:rPr>
        <w:t>28</w:t>
      </w:r>
      <w:r w:rsidRPr="006C61DD">
        <w:rPr>
          <w:rFonts w:eastAsia="Calibri"/>
          <w:b/>
          <w:bCs/>
        </w:rPr>
        <w:t xml:space="preserve"> </w:t>
      </w:r>
      <w:r w:rsidR="00D6370F">
        <w:rPr>
          <w:rFonts w:eastAsia="Calibri"/>
          <w:b/>
          <w:bCs/>
        </w:rPr>
        <w:t>октября</w:t>
      </w:r>
      <w:r w:rsidRPr="006C61DD">
        <w:rPr>
          <w:rFonts w:eastAsia="Calibri"/>
          <w:b/>
          <w:bCs/>
        </w:rPr>
        <w:t>.</w:t>
      </w:r>
    </w:p>
    <w:p w14:paraId="260C797D" w14:textId="77777777" w:rsidR="00A96383" w:rsidRPr="006C61DD" w:rsidRDefault="00BA18B0" w:rsidP="00A96383">
      <w:pPr>
        <w:widowControl/>
        <w:tabs>
          <w:tab w:val="left" w:pos="993"/>
        </w:tabs>
        <w:ind w:firstLine="709"/>
        <w:jc w:val="both"/>
        <w:rPr>
          <w:rFonts w:eastAsia="Calibri"/>
          <w:i/>
        </w:rPr>
      </w:pPr>
      <w:r w:rsidRPr="006C61DD">
        <w:rPr>
          <w:rFonts w:eastAsia="Calibri"/>
          <w:i/>
        </w:rPr>
        <w:t xml:space="preserve">Второй этап – финал Конкурса: </w:t>
      </w:r>
    </w:p>
    <w:p w14:paraId="479D7379" w14:textId="42732A82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  <w:color w:val="FF0000"/>
        </w:rPr>
      </w:pPr>
      <w:r w:rsidRPr="006C61DD">
        <w:rPr>
          <w:rFonts w:eastAsia="Calibri"/>
        </w:rPr>
        <w:t>– участники, прошедшие во второ</w:t>
      </w:r>
      <w:r w:rsidR="00001B52" w:rsidRPr="006C61DD">
        <w:rPr>
          <w:rFonts w:eastAsia="Calibri"/>
        </w:rPr>
        <w:t xml:space="preserve">й этап конкурса, высылают </w:t>
      </w:r>
      <w:r w:rsidR="00001B52" w:rsidRPr="008B2B5D">
        <w:rPr>
          <w:rFonts w:eastAsia="Calibri"/>
          <w:b/>
        </w:rPr>
        <w:t xml:space="preserve">до </w:t>
      </w:r>
      <w:r w:rsidR="002C1F4B">
        <w:rPr>
          <w:rFonts w:eastAsia="Calibri"/>
          <w:b/>
        </w:rPr>
        <w:t>30</w:t>
      </w:r>
      <w:r w:rsidR="00001B52" w:rsidRPr="008B2B5D">
        <w:rPr>
          <w:rFonts w:eastAsia="Calibri"/>
          <w:b/>
        </w:rPr>
        <w:t xml:space="preserve"> </w:t>
      </w:r>
      <w:r w:rsidR="00D6370F">
        <w:rPr>
          <w:rFonts w:eastAsia="Calibri"/>
          <w:b/>
        </w:rPr>
        <w:t xml:space="preserve">октября </w:t>
      </w:r>
      <w:r w:rsidRPr="006C61DD">
        <w:rPr>
          <w:rFonts w:eastAsia="Calibri"/>
        </w:rPr>
        <w:t xml:space="preserve">организаторам рабочее фото комплекта/коллекции и музыку для дефиле на электронный адрес </w:t>
      </w:r>
      <w:hyperlink r:id="rId12" w:history="1">
        <w:r w:rsidR="00D6370F" w:rsidRPr="00D6370F">
          <w:rPr>
            <w:rStyle w:val="af6"/>
            <w:rFonts w:eastAsia="Calibri"/>
          </w:rPr>
          <w:t>omskartr@gmail.com</w:t>
        </w:r>
      </w:hyperlink>
      <w:r w:rsidR="00D6370F">
        <w:rPr>
          <w:rFonts w:eastAsia="Calibri"/>
        </w:rPr>
        <w:t xml:space="preserve"> </w:t>
      </w:r>
      <w:r w:rsidRPr="006C61DD">
        <w:rPr>
          <w:rFonts w:eastAsia="Calibri"/>
        </w:rPr>
        <w:t xml:space="preserve">с пометкой «Фото и музыка. </w:t>
      </w:r>
      <w:proofErr w:type="gramStart"/>
      <w:r w:rsidRPr="006C61DD">
        <w:rPr>
          <w:rFonts w:eastAsia="Calibri"/>
        </w:rPr>
        <w:t>Сибирская</w:t>
      </w:r>
      <w:proofErr w:type="gramEnd"/>
      <w:r w:rsidRPr="006C61DD">
        <w:rPr>
          <w:rFonts w:eastAsia="Calibri"/>
        </w:rPr>
        <w:t xml:space="preserve"> </w:t>
      </w:r>
      <w:proofErr w:type="spellStart"/>
      <w:r w:rsidRPr="006C61DD">
        <w:rPr>
          <w:rFonts w:eastAsia="Calibri"/>
        </w:rPr>
        <w:t>этника</w:t>
      </w:r>
      <w:proofErr w:type="spellEnd"/>
      <w:r w:rsidRPr="006C61DD">
        <w:rPr>
          <w:rFonts w:eastAsia="Calibri"/>
        </w:rPr>
        <w:t xml:space="preserve"> – 202</w:t>
      </w:r>
      <w:r w:rsidR="00D6370F">
        <w:rPr>
          <w:rFonts w:eastAsia="Calibri"/>
        </w:rPr>
        <w:t>3</w:t>
      </w:r>
      <w:r w:rsidRPr="006C61DD">
        <w:rPr>
          <w:rFonts w:eastAsia="Calibri"/>
        </w:rPr>
        <w:t>» для формирования оценочных листов жюри и порядка выходов участников;</w:t>
      </w:r>
    </w:p>
    <w:p w14:paraId="7E63B23C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участники, прошедшие во второй этап Конкурса, представляют свои работы на модном дефиле конкурса;</w:t>
      </w:r>
    </w:p>
    <w:p w14:paraId="51B99A5D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члены жюри оценивают работы участников по воплощенным в материале и представленным на подиуме комплектам;</w:t>
      </w:r>
    </w:p>
    <w:p w14:paraId="5863B148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организаторы на основании результатов оценки и заседания членов жюри проводят церемонию награждения победителей Конкурса.</w:t>
      </w:r>
    </w:p>
    <w:p w14:paraId="03950CA6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</w:pPr>
      <w:r w:rsidRPr="006C61DD">
        <w:rPr>
          <w:rFonts w:eastAsia="Calibri"/>
        </w:rPr>
        <w:t xml:space="preserve">3.6 </w:t>
      </w:r>
      <w:r w:rsidRPr="006C61DD">
        <w:rPr>
          <w:bCs/>
        </w:rPr>
        <w:t>П</w:t>
      </w:r>
      <w:r w:rsidR="00A96383" w:rsidRPr="006C61DD">
        <w:rPr>
          <w:bCs/>
        </w:rPr>
        <w:t>орядок подачи Заявок</w:t>
      </w:r>
      <w:r w:rsidRPr="006C61DD">
        <w:rPr>
          <w:bCs/>
        </w:rPr>
        <w:t>:</w:t>
      </w:r>
    </w:p>
    <w:p w14:paraId="0812E897" w14:textId="4CABE3E5" w:rsidR="009055A5" w:rsidRPr="006C61DD" w:rsidRDefault="00A96383">
      <w:pPr>
        <w:ind w:firstLine="709"/>
        <w:contextualSpacing/>
        <w:jc w:val="both"/>
        <w:rPr>
          <w:bCs/>
        </w:rPr>
      </w:pPr>
      <w:r w:rsidRPr="006C61DD">
        <w:rPr>
          <w:bCs/>
        </w:rPr>
        <w:t>– прием Заявок</w:t>
      </w:r>
      <w:r w:rsidR="00BA18B0" w:rsidRPr="006C61DD">
        <w:rPr>
          <w:bCs/>
        </w:rPr>
        <w:t xml:space="preserve"> на конкурс осуществляется </w:t>
      </w:r>
      <w:r w:rsidR="00BA18B0" w:rsidRPr="006C61DD">
        <w:rPr>
          <w:b/>
          <w:bCs/>
        </w:rPr>
        <w:t xml:space="preserve">до </w:t>
      </w:r>
      <w:r w:rsidR="00D6370F">
        <w:rPr>
          <w:b/>
          <w:bCs/>
        </w:rPr>
        <w:t>2</w:t>
      </w:r>
      <w:r w:rsidR="002C1F4B">
        <w:rPr>
          <w:b/>
          <w:bCs/>
        </w:rPr>
        <w:t>4</w:t>
      </w:r>
      <w:r w:rsidR="00D6370F">
        <w:rPr>
          <w:b/>
          <w:bCs/>
        </w:rPr>
        <w:t xml:space="preserve"> октября</w:t>
      </w:r>
      <w:r w:rsidR="00BA18B0" w:rsidRPr="006C61DD">
        <w:rPr>
          <w:b/>
          <w:bCs/>
        </w:rPr>
        <w:t xml:space="preserve"> 202</w:t>
      </w:r>
      <w:r w:rsidR="00D6370F">
        <w:rPr>
          <w:b/>
          <w:bCs/>
        </w:rPr>
        <w:t>3</w:t>
      </w:r>
      <w:r w:rsidR="00BA18B0" w:rsidRPr="006C61DD">
        <w:rPr>
          <w:b/>
          <w:bCs/>
        </w:rPr>
        <w:t xml:space="preserve"> года</w:t>
      </w:r>
      <w:r w:rsidR="00BA18B0" w:rsidRPr="006C61DD">
        <w:rPr>
          <w:bCs/>
        </w:rPr>
        <w:t>;</w:t>
      </w:r>
    </w:p>
    <w:p w14:paraId="5871A9BE" w14:textId="3CD2BC26" w:rsidR="009055A5" w:rsidRPr="006C61DD" w:rsidRDefault="00BA18B0">
      <w:pPr>
        <w:ind w:firstLine="709"/>
        <w:contextualSpacing/>
        <w:jc w:val="both"/>
      </w:pPr>
      <w:r w:rsidRPr="006C61DD">
        <w:t>– желающие принять участие в конкурсе заполняют Заявку-презентацию и направляют документы в оргкомитет по e-</w:t>
      </w:r>
      <w:proofErr w:type="spellStart"/>
      <w:r w:rsidRPr="006C61DD">
        <w:t>mail</w:t>
      </w:r>
      <w:proofErr w:type="spellEnd"/>
      <w:r w:rsidRPr="006C61DD">
        <w:t xml:space="preserve">: </w:t>
      </w:r>
      <w:hyperlink r:id="rId13" w:history="1">
        <w:r w:rsidR="00D6370F" w:rsidRPr="00D6370F">
          <w:rPr>
            <w:rStyle w:val="af6"/>
          </w:rPr>
          <w:t>omskartr@gmail.com</w:t>
        </w:r>
      </w:hyperlink>
    </w:p>
    <w:p w14:paraId="1B89C367" w14:textId="77777777" w:rsidR="009055A5" w:rsidRPr="006C61DD" w:rsidRDefault="00BA18B0">
      <w:pPr>
        <w:ind w:firstLine="709"/>
        <w:contextualSpacing/>
        <w:jc w:val="both"/>
      </w:pPr>
      <w:r w:rsidRPr="006C61DD">
        <w:t>– </w:t>
      </w:r>
      <w:r w:rsidRPr="006C61DD">
        <w:rPr>
          <w:bCs/>
        </w:rPr>
        <w:t>З</w:t>
      </w:r>
      <w:r w:rsidR="00A96383" w:rsidRPr="006C61DD">
        <w:t>аявки</w:t>
      </w:r>
      <w:r w:rsidRPr="006C61DD">
        <w:t xml:space="preserve"> могут быть поданы автором, либо группой авторов;</w:t>
      </w:r>
    </w:p>
    <w:p w14:paraId="0F1A170B" w14:textId="77777777" w:rsidR="009055A5" w:rsidRPr="006C61DD" w:rsidRDefault="00BA18B0">
      <w:pPr>
        <w:ind w:firstLine="709"/>
        <w:contextualSpacing/>
        <w:jc w:val="both"/>
      </w:pPr>
      <w:r w:rsidRPr="006C61DD">
        <w:t xml:space="preserve">– ответственность за достоверность информации в заявке несут заявитель и авторы работы; </w:t>
      </w:r>
    </w:p>
    <w:p w14:paraId="76F2C58D" w14:textId="77777777" w:rsidR="009055A5" w:rsidRPr="006C61DD" w:rsidRDefault="00BA18B0">
      <w:pPr>
        <w:ind w:firstLine="709"/>
        <w:contextualSpacing/>
        <w:jc w:val="both"/>
      </w:pPr>
      <w:r w:rsidRPr="006C61DD">
        <w:t>– номинация определяется заявителем самостоятельно;</w:t>
      </w:r>
    </w:p>
    <w:p w14:paraId="5A91BA24" w14:textId="77777777" w:rsidR="009055A5" w:rsidRPr="006C61DD" w:rsidRDefault="00BA18B0">
      <w:pPr>
        <w:ind w:firstLine="709"/>
        <w:contextualSpacing/>
        <w:jc w:val="both"/>
      </w:pPr>
      <w:r w:rsidRPr="006C61DD">
        <w:t>– одна Заявка заполняется на один проект;</w:t>
      </w:r>
    </w:p>
    <w:p w14:paraId="239EE41A" w14:textId="77777777" w:rsidR="009055A5" w:rsidRPr="006C61DD" w:rsidRDefault="00BA18B0">
      <w:pPr>
        <w:ind w:firstLine="709"/>
        <w:contextualSpacing/>
        <w:jc w:val="both"/>
      </w:pPr>
      <w:r w:rsidRPr="006C61DD">
        <w:t>– не полностью заполненная Заявка не рассматривается организаторами и без предупреждения снимается с Конкурса;</w:t>
      </w:r>
    </w:p>
    <w:p w14:paraId="21A177F0" w14:textId="77777777" w:rsidR="009055A5" w:rsidRPr="006C61DD" w:rsidRDefault="00BA18B0">
      <w:pPr>
        <w:ind w:firstLine="709"/>
        <w:contextualSpacing/>
        <w:jc w:val="both"/>
      </w:pPr>
      <w:r w:rsidRPr="006C61DD">
        <w:t>– из участни</w:t>
      </w:r>
      <w:r w:rsidR="00A96383" w:rsidRPr="006C61DD">
        <w:t>ков, подавших Заявки</w:t>
      </w:r>
      <w:r w:rsidRPr="006C61DD">
        <w:t xml:space="preserve"> на Конкурс, формируется порядок выходов по номинациям. Участники, подавшие Заявки, но по каким-либо причинам не могут принять участие в конкурсном дефиле, </w:t>
      </w:r>
      <w:r w:rsidRPr="006C61DD">
        <w:rPr>
          <w:b/>
        </w:rPr>
        <w:t xml:space="preserve">должны уведомить оргкомитет об отказе от участия в Конкурсе за 3 дня </w:t>
      </w:r>
      <w:r w:rsidRPr="006C61DD">
        <w:t>до проведения.</w:t>
      </w:r>
    </w:p>
    <w:p w14:paraId="4A82F865" w14:textId="77777777" w:rsidR="009055A5" w:rsidRPr="006C61DD" w:rsidRDefault="009055A5">
      <w:pPr>
        <w:contextualSpacing/>
        <w:jc w:val="both"/>
      </w:pPr>
    </w:p>
    <w:p w14:paraId="1D801C1A" w14:textId="77777777" w:rsidR="009055A5" w:rsidRPr="006C61DD" w:rsidRDefault="00BA18B0">
      <w:pPr>
        <w:widowControl/>
        <w:jc w:val="center"/>
        <w:rPr>
          <w:rFonts w:eastAsia="Calibri"/>
          <w:b/>
        </w:rPr>
      </w:pPr>
      <w:r w:rsidRPr="006C61DD">
        <w:rPr>
          <w:rFonts w:eastAsia="Calibri"/>
          <w:b/>
          <w:lang w:val="en-US" w:eastAsia="ar-SA"/>
        </w:rPr>
        <w:t>IV</w:t>
      </w:r>
      <w:r w:rsidRPr="006C61DD">
        <w:rPr>
          <w:rFonts w:eastAsia="Calibri"/>
          <w:b/>
          <w:lang w:eastAsia="ar-SA"/>
        </w:rPr>
        <w:t>.</w:t>
      </w:r>
      <w:r w:rsidRPr="006C61DD">
        <w:rPr>
          <w:rFonts w:eastAsia="Calibri"/>
          <w:b/>
        </w:rPr>
        <w:t xml:space="preserve"> Порядок проведения финала Конкурса</w:t>
      </w:r>
    </w:p>
    <w:p w14:paraId="56C2CA04" w14:textId="77777777" w:rsidR="009055A5" w:rsidRPr="006C61DD" w:rsidRDefault="009055A5">
      <w:pPr>
        <w:widowControl/>
        <w:jc w:val="both"/>
        <w:rPr>
          <w:rFonts w:eastAsia="Calibri"/>
        </w:rPr>
      </w:pPr>
    </w:p>
    <w:p w14:paraId="09CCDA9E" w14:textId="77777777" w:rsidR="009055A5" w:rsidRPr="006C61DD" w:rsidRDefault="00BA18B0">
      <w:pPr>
        <w:widowControl/>
        <w:ind w:firstLine="709"/>
        <w:jc w:val="both"/>
        <w:rPr>
          <w:rFonts w:eastAsia="Calibri"/>
        </w:rPr>
      </w:pPr>
      <w:r w:rsidRPr="006C61DD">
        <w:rPr>
          <w:rFonts w:eastAsia="Calibri"/>
        </w:rPr>
        <w:t>4.1 Финал Конкурса «</w:t>
      </w:r>
      <w:proofErr w:type="gramStart"/>
      <w:r w:rsidRPr="006C61DD">
        <w:rPr>
          <w:rFonts w:eastAsia="Calibri"/>
        </w:rPr>
        <w:t>Сибирская</w:t>
      </w:r>
      <w:proofErr w:type="gramEnd"/>
      <w:r w:rsidRPr="006C61DD">
        <w:rPr>
          <w:rFonts w:eastAsia="Calibri"/>
        </w:rPr>
        <w:t xml:space="preserve"> </w:t>
      </w:r>
      <w:proofErr w:type="spellStart"/>
      <w:r w:rsidRPr="006C61DD">
        <w:rPr>
          <w:rFonts w:eastAsia="Calibri"/>
        </w:rPr>
        <w:t>этника</w:t>
      </w:r>
      <w:proofErr w:type="spellEnd"/>
      <w:r w:rsidRPr="006C61DD">
        <w:rPr>
          <w:rFonts w:eastAsia="Calibri"/>
        </w:rPr>
        <w:t>» проводится в формате дефиле на демонстрационных площадках города.</w:t>
      </w:r>
    </w:p>
    <w:p w14:paraId="676112B4" w14:textId="066147D5" w:rsidR="008B2B5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4.1.1 </w:t>
      </w:r>
      <w:r w:rsidR="008B2B5D" w:rsidRPr="008B2B5D">
        <w:rPr>
          <w:rFonts w:eastAsia="Calibri"/>
        </w:rPr>
        <w:t>Участники из Омска подбирают моделей для дефиле в рамках конкурса самостоятельно.</w:t>
      </w:r>
      <w:r w:rsidR="008B2B5D">
        <w:rPr>
          <w:rFonts w:eastAsia="Calibri"/>
        </w:rPr>
        <w:t xml:space="preserve"> </w:t>
      </w:r>
      <w:r w:rsidR="008B2B5D" w:rsidRPr="008B2B5D">
        <w:rPr>
          <w:rFonts w:eastAsia="Calibri"/>
        </w:rPr>
        <w:t>Иногородние участники удаленно также подбирают моделей в агентствах самостоятельно или при подаче заявки указывают необходимые данные (пол, рост, параметры, количество моделей или др</w:t>
      </w:r>
      <w:r w:rsidR="008B2B5D">
        <w:rPr>
          <w:rFonts w:eastAsia="Calibri"/>
        </w:rPr>
        <w:t>.</w:t>
      </w:r>
      <w:r w:rsidR="004E359F">
        <w:rPr>
          <w:rFonts w:eastAsia="Calibri"/>
        </w:rPr>
        <w:t xml:space="preserve">), </w:t>
      </w:r>
      <w:r w:rsidR="008B2B5D" w:rsidRPr="008B2B5D">
        <w:rPr>
          <w:rFonts w:eastAsia="Calibri"/>
        </w:rPr>
        <w:t xml:space="preserve">оргкомитет предоставляет моделей для участия в </w:t>
      </w:r>
      <w:r w:rsidR="008B2B5D" w:rsidRPr="008B2B5D">
        <w:rPr>
          <w:rFonts w:eastAsia="Calibri"/>
        </w:rPr>
        <w:lastRenderedPageBreak/>
        <w:t>дефиле</w:t>
      </w:r>
      <w:r w:rsidR="004E359F">
        <w:rPr>
          <w:rFonts w:eastAsia="Calibri"/>
        </w:rPr>
        <w:t>*</w:t>
      </w:r>
      <w:r w:rsidR="008B2B5D" w:rsidRPr="008B2B5D">
        <w:rPr>
          <w:rFonts w:eastAsia="Calibri"/>
        </w:rPr>
        <w:t>.</w:t>
      </w:r>
      <w:r w:rsidR="004E359F">
        <w:rPr>
          <w:rFonts w:eastAsia="Calibri"/>
        </w:rPr>
        <w:br/>
      </w:r>
      <w:r w:rsidR="008B2B5D" w:rsidRPr="008B2B5D">
        <w:rPr>
          <w:rFonts w:eastAsia="Calibri"/>
        </w:rPr>
        <w:t>*при необходимости для иногородних участников может быть организована примерка за день до показа.</w:t>
      </w:r>
      <w:r w:rsidR="008B2B5D" w:rsidRPr="008B2B5D">
        <w:rPr>
          <w:rFonts w:eastAsia="Calibri"/>
        </w:rPr>
        <w:br/>
      </w:r>
      <w:r w:rsidR="008B2B5D" w:rsidRPr="008B2B5D">
        <w:rPr>
          <w:rFonts w:eastAsia="Calibri"/>
        </w:rPr>
        <w:br/>
        <w:t xml:space="preserve">Оргкомитет сотрудничает с ведущими </w:t>
      </w:r>
      <w:r w:rsidR="004E359F" w:rsidRPr="008B2B5D">
        <w:rPr>
          <w:rFonts w:eastAsia="Calibri"/>
        </w:rPr>
        <w:t>агентствами</w:t>
      </w:r>
      <w:r w:rsidR="008B2B5D" w:rsidRPr="008B2B5D">
        <w:rPr>
          <w:rFonts w:eastAsia="Calibri"/>
        </w:rPr>
        <w:t xml:space="preserve"> города - ESKIMO, NELLYMODELS, OBRAZ</w:t>
      </w:r>
      <w:r w:rsidR="004E359F">
        <w:rPr>
          <w:rFonts w:eastAsia="Calibri"/>
        </w:rPr>
        <w:t xml:space="preserve">. </w:t>
      </w:r>
    </w:p>
    <w:p w14:paraId="709CC1FF" w14:textId="12177DFA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  <w:spacing w:val="-4"/>
        </w:rPr>
        <w:t>4.1.2</w:t>
      </w:r>
      <w:proofErr w:type="gramStart"/>
      <w:r w:rsidRPr="006C61DD">
        <w:rPr>
          <w:rFonts w:eastAsia="Calibri"/>
          <w:spacing w:val="-4"/>
        </w:rPr>
        <w:t xml:space="preserve"> В</w:t>
      </w:r>
      <w:proofErr w:type="gramEnd"/>
      <w:r w:rsidRPr="006C61DD">
        <w:rPr>
          <w:rFonts w:eastAsia="Calibri"/>
          <w:spacing w:val="-4"/>
        </w:rPr>
        <w:t xml:space="preserve"> дефиле участвуют только манекенщики (девушки: рост 174-182, размер 42-44; юноши: рост 185-190, размер 48-50)</w:t>
      </w:r>
      <w:r w:rsidRPr="006C61DD">
        <w:rPr>
          <w:rFonts w:eastAsia="Calibri"/>
        </w:rPr>
        <w:t>.</w:t>
      </w:r>
    </w:p>
    <w:p w14:paraId="48CB3C76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4.1.3 Постановка дефиле осуществляется режиссером Фестиваля, назначенного организационным комитетом.</w:t>
      </w:r>
    </w:p>
    <w:p w14:paraId="37DB5934" w14:textId="77777777" w:rsidR="009055A5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4.1.4 Сценарий и постановка финального шоу разрабатывается и осуществляется режиссером, назначенным организационным комитетом Фестиваля.</w:t>
      </w:r>
    </w:p>
    <w:p w14:paraId="55EA26F9" w14:textId="77777777" w:rsidR="006F126B" w:rsidRDefault="006F126B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14:paraId="1C39A45C" w14:textId="77777777" w:rsidR="006F126B" w:rsidRPr="00C2631A" w:rsidRDefault="006F126B" w:rsidP="006F126B">
      <w:pPr>
        <w:jc w:val="center"/>
        <w:rPr>
          <w:b/>
          <w:caps/>
        </w:rPr>
      </w:pPr>
      <w:r w:rsidRPr="00C2631A">
        <w:rPr>
          <w:b/>
          <w:caps/>
        </w:rPr>
        <w:t>Заявка</w:t>
      </w:r>
    </w:p>
    <w:p w14:paraId="6A632700" w14:textId="7F6EF5B1" w:rsidR="006F126B" w:rsidRPr="00C2631A" w:rsidRDefault="006F126B" w:rsidP="006F126B">
      <w:pPr>
        <w:jc w:val="center"/>
        <w:rPr>
          <w:rFonts w:eastAsia="Times New Roman"/>
          <w:b/>
        </w:rPr>
      </w:pPr>
      <w:r w:rsidRPr="00C2631A">
        <w:t xml:space="preserve">на участие в </w:t>
      </w:r>
      <w:r w:rsidR="00D6370F">
        <w:rPr>
          <w:b/>
          <w:bCs/>
          <w:lang w:val="en-US"/>
        </w:rPr>
        <w:t>XII</w:t>
      </w:r>
      <w:r w:rsidRPr="00C2631A">
        <w:t xml:space="preserve"> </w:t>
      </w:r>
      <w:r w:rsidR="00D6370F">
        <w:rPr>
          <w:rFonts w:eastAsia="Times New Roman"/>
          <w:b/>
        </w:rPr>
        <w:t>Международном</w:t>
      </w:r>
      <w:r w:rsidRPr="00C2631A">
        <w:rPr>
          <w:rFonts w:eastAsia="Times New Roman"/>
          <w:b/>
        </w:rPr>
        <w:t xml:space="preserve"> конкурсе дизайнеров </w:t>
      </w:r>
    </w:p>
    <w:p w14:paraId="78DC1312" w14:textId="237324EF" w:rsidR="006F126B" w:rsidRPr="00C2631A" w:rsidRDefault="00D6370F" w:rsidP="006F126B">
      <w:pPr>
        <w:jc w:val="center"/>
      </w:pPr>
      <w:r>
        <w:rPr>
          <w:rFonts w:eastAsia="Times New Roman"/>
          <w:b/>
        </w:rPr>
        <w:t xml:space="preserve">«Сибирская </w:t>
      </w:r>
      <w:proofErr w:type="spellStart"/>
      <w:r>
        <w:rPr>
          <w:rFonts w:eastAsia="Times New Roman"/>
          <w:b/>
        </w:rPr>
        <w:t>этника</w:t>
      </w:r>
      <w:proofErr w:type="spellEnd"/>
      <w:r>
        <w:rPr>
          <w:rFonts w:eastAsia="Times New Roman"/>
          <w:b/>
        </w:rPr>
        <w:t xml:space="preserve"> – 2023</w:t>
      </w:r>
      <w:r w:rsidR="006F126B" w:rsidRPr="00C2631A">
        <w:rPr>
          <w:rFonts w:eastAsia="Times New Roman"/>
          <w:b/>
        </w:rPr>
        <w:t>»</w:t>
      </w:r>
    </w:p>
    <w:p w14:paraId="256285EE" w14:textId="77777777" w:rsidR="006F126B" w:rsidRDefault="006F126B" w:rsidP="006F126B">
      <w:pPr>
        <w:jc w:val="both"/>
        <w:rPr>
          <w:color w:val="FF0000"/>
        </w:rPr>
      </w:pPr>
    </w:p>
    <w:p w14:paraId="65845A5B" w14:textId="77777777" w:rsidR="0047565C" w:rsidRDefault="0047565C" w:rsidP="006F126B">
      <w:pPr>
        <w:jc w:val="both"/>
        <w:rPr>
          <w:color w:val="FF0000"/>
        </w:rPr>
      </w:pPr>
    </w:p>
    <w:p w14:paraId="218B442E" w14:textId="77777777" w:rsidR="0047565C" w:rsidRDefault="0047565C" w:rsidP="006F126B">
      <w:pPr>
        <w:jc w:val="both"/>
        <w:rPr>
          <w:color w:val="FF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5074"/>
      </w:tblGrid>
      <w:tr w:rsidR="0047565C" w14:paraId="5A95F820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FBD96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B90F8A" w14:textId="01CC5085" w:rsid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65C" w14:paraId="5114C2C2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CB90B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33B788" w14:textId="3FAB72CE" w:rsid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65C" w14:paraId="32958249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D45ACA" w14:textId="2E5F04CC" w:rsidR="0047565C" w:rsidRDefault="0047565C">
            <w:pPr>
              <w:pStyle w:val="aff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 руководителя (если есть)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ABB042" w14:textId="77777777" w:rsidR="0047565C" w:rsidRDefault="0047565C" w:rsidP="0047565C">
            <w:pPr>
              <w:pStyle w:val="aff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7565C" w14:paraId="47382879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06B1D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Место жительства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99FAD1" w14:textId="2F600C37" w:rsid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65C" w14:paraId="17434DE6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5903C" w14:textId="0E47DC21" w:rsidR="0047565C" w:rsidRPr="0047565C" w:rsidRDefault="0047565C">
            <w:pPr>
              <w:pStyle w:val="aff0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2B2550" w14:textId="12C17745" w:rsidR="0047565C" w:rsidRDefault="0047565C">
            <w:pPr>
              <w:pStyle w:val="aff0"/>
              <w:spacing w:before="0" w:beforeAutospacing="0" w:after="0" w:afterAutospacing="0"/>
            </w:pPr>
          </w:p>
        </w:tc>
      </w:tr>
      <w:tr w:rsidR="0047565C" w14:paraId="79E82B54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0303F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17A37F" w14:textId="368F8DBA" w:rsidR="0047565C" w:rsidRDefault="0047565C" w:rsidP="0047565C">
            <w:pPr>
              <w:pStyle w:val="aff0"/>
              <w:spacing w:before="0" w:beforeAutospacing="0" w:after="0" w:afterAutospacing="0"/>
            </w:pPr>
          </w:p>
        </w:tc>
      </w:tr>
      <w:tr w:rsidR="0047565C" w14:paraId="0152AA09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340CE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Ссылка на социальные сети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6A1273" w14:textId="3C3CF808" w:rsidR="0047565C" w:rsidRDefault="0047565C">
            <w:pPr>
              <w:pStyle w:val="aff0"/>
              <w:spacing w:before="0" w:beforeAutospacing="0" w:after="0" w:afterAutospacing="0"/>
            </w:pPr>
          </w:p>
        </w:tc>
      </w:tr>
      <w:tr w:rsidR="0047565C" w14:paraId="07B4351F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1D03E" w14:textId="21F7C116" w:rsidR="0047565C" w:rsidRP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AEC479" w14:textId="1639BA44" w:rsidR="0047565C" w:rsidRDefault="0047565C">
            <w:pPr>
              <w:pStyle w:val="aff0"/>
              <w:spacing w:before="0" w:beforeAutospacing="0" w:after="0" w:afterAutospacing="0" w:line="480" w:lineRule="auto"/>
            </w:pPr>
          </w:p>
        </w:tc>
      </w:tr>
      <w:tr w:rsidR="0047565C" w14:paraId="1EA5FD4D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01534" w14:textId="6C198FCF" w:rsidR="0047565C" w:rsidRDefault="0047565C" w:rsidP="0047565C">
            <w:pPr>
              <w:pStyle w:val="aff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Название номинация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9A39BF" w14:textId="77777777" w:rsidR="0047565C" w:rsidRDefault="0047565C">
            <w:pPr>
              <w:pStyle w:val="aff0"/>
              <w:spacing w:before="0" w:beforeAutospacing="0" w:after="0" w:afterAutospacing="0" w:line="480" w:lineRule="auto"/>
            </w:pPr>
          </w:p>
        </w:tc>
      </w:tr>
      <w:tr w:rsidR="0047565C" w14:paraId="3C8C41F6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68DC0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Краткое описание коллекции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58CE07" w14:textId="1E5D8E19" w:rsidR="0047565C" w:rsidRDefault="0047565C" w:rsidP="0047565C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br/>
            </w:r>
          </w:p>
          <w:p w14:paraId="465EC3D9" w14:textId="1CD62041" w:rsidR="0047565C" w:rsidRDefault="0047565C" w:rsidP="0047565C">
            <w:pPr>
              <w:pStyle w:val="aff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47565C" w14:paraId="78800949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CAA53" w14:textId="41F04812" w:rsidR="0047565C" w:rsidRDefault="0047565C">
            <w:pPr>
              <w:pStyle w:val="aff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женских и (или) мужских моделей, название агентства (если есть)</w:t>
            </w:r>
          </w:p>
          <w:p w14:paraId="33390D01" w14:textId="402031E6" w:rsidR="0047565C" w:rsidRDefault="006E5424">
            <w:pPr>
              <w:pStyle w:val="aff0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Важные параметры</w:t>
            </w:r>
            <w:r w:rsidR="0047565C">
              <w:rPr>
                <w:b/>
                <w:bCs/>
                <w:color w:val="000000"/>
              </w:rPr>
              <w:t xml:space="preserve"> (если есть): цвет волос, размер обуви, рост, типаж и т.п.)</w:t>
            </w:r>
            <w:proofErr w:type="gramEnd"/>
          </w:p>
          <w:p w14:paraId="6BCB43F2" w14:textId="524D9A71" w:rsidR="0047565C" w:rsidRDefault="0047565C">
            <w:pPr>
              <w:pStyle w:val="aff0"/>
              <w:spacing w:before="0" w:beforeAutospacing="0" w:after="0" w:afterAutospacing="0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FA82FD" w14:textId="5DA0234C" w:rsidR="0047565C" w:rsidRDefault="0047565C">
            <w:pPr>
              <w:pStyle w:val="aff0"/>
              <w:spacing w:before="0" w:beforeAutospacing="0" w:after="0" w:afterAutospacing="0"/>
            </w:pPr>
          </w:p>
        </w:tc>
      </w:tr>
      <w:tr w:rsidR="0047565C" w14:paraId="3E5CB957" w14:textId="77777777" w:rsidTr="0047565C">
        <w:trPr>
          <w:trHeight w:val="39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12C94" w14:textId="247C5A93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Учебное заведение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481BBB" w14:textId="67262691" w:rsid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65C" w14:paraId="021BDBCF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F015F" w14:textId="033D4087" w:rsidR="0047565C" w:rsidRP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Если необходимо официальное письмо-приглашение для участия в </w:t>
            </w:r>
            <w:r>
              <w:rPr>
                <w:b/>
                <w:bCs/>
                <w:color w:val="000000"/>
                <w:lang w:val="en-US"/>
              </w:rPr>
              <w:t>XII</w:t>
            </w:r>
            <w:r w:rsidRPr="0047565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Международном фестивале дизайна и искусств «</w:t>
            </w:r>
            <w:proofErr w:type="gramStart"/>
            <w:r>
              <w:rPr>
                <w:b/>
                <w:bCs/>
                <w:color w:val="000000"/>
              </w:rPr>
              <w:t>Сибирская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этника</w:t>
            </w:r>
            <w:proofErr w:type="spellEnd"/>
            <w:r>
              <w:rPr>
                <w:b/>
                <w:bCs/>
                <w:color w:val="000000"/>
              </w:rPr>
              <w:t xml:space="preserve">» </w:t>
            </w:r>
          </w:p>
          <w:p w14:paraId="3A2446EB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color w:val="000000"/>
              </w:rPr>
              <w:t>(оставить пустым, если письмо-приглашение не требуется)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2CCF5B" w14:textId="5FE11E08" w:rsidR="0047565C" w:rsidRDefault="0047565C" w:rsidP="0047565C">
            <w:pPr>
              <w:pStyle w:val="aff0"/>
              <w:spacing w:before="0" w:beforeAutospacing="0" w:after="200" w:afterAutospacing="0"/>
              <w:ind w:left="72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14:paraId="76C35A7F" w14:textId="77777777" w:rsidR="0047565C" w:rsidRPr="00C2631A" w:rsidRDefault="0047565C" w:rsidP="006F126B">
      <w:pPr>
        <w:jc w:val="both"/>
        <w:rPr>
          <w:color w:val="FF0000"/>
        </w:rPr>
      </w:pPr>
    </w:p>
    <w:p w14:paraId="4FB8C950" w14:textId="77777777" w:rsidR="006F126B" w:rsidRPr="00C2631A" w:rsidRDefault="006F126B" w:rsidP="006F126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Правила подбора моделей:*</w:t>
      </w:r>
    </w:p>
    <w:p w14:paraId="7F0FD155" w14:textId="77777777" w:rsidR="006F126B" w:rsidRPr="00C2631A" w:rsidRDefault="006F126B" w:rsidP="006F126B">
      <w:pPr>
        <w:jc w:val="both"/>
        <w:rPr>
          <w:color w:val="000000" w:themeColor="text1"/>
        </w:rPr>
      </w:pPr>
      <w:r w:rsidRPr="00C2631A">
        <w:rPr>
          <w:b/>
          <w:color w:val="000000" w:themeColor="text1"/>
        </w:rPr>
        <w:t>Участники из Омска</w:t>
      </w:r>
      <w:r w:rsidRPr="00C2631A">
        <w:rPr>
          <w:color w:val="000000" w:themeColor="text1"/>
        </w:rPr>
        <w:t xml:space="preserve"> подбирают и связываются с моделями (**из профессиональных модельных агентств) для дефиле в рамках конкурса </w:t>
      </w:r>
      <w:r w:rsidRPr="00C2631A">
        <w:rPr>
          <w:b/>
          <w:color w:val="000000" w:themeColor="text1"/>
        </w:rPr>
        <w:t>самостоятельно</w:t>
      </w:r>
      <w:r w:rsidRPr="00C2631A">
        <w:rPr>
          <w:color w:val="000000" w:themeColor="text1"/>
        </w:rPr>
        <w:t>.</w:t>
      </w:r>
      <w:r w:rsidRPr="00C2631A">
        <w:rPr>
          <w:color w:val="000000" w:themeColor="text1"/>
        </w:rPr>
        <w:br/>
      </w:r>
      <w:r w:rsidRPr="00C2631A">
        <w:rPr>
          <w:b/>
          <w:color w:val="000000" w:themeColor="text1"/>
        </w:rPr>
        <w:t>Иногородние участники</w:t>
      </w:r>
      <w:r w:rsidRPr="00C2631A">
        <w:rPr>
          <w:color w:val="000000" w:themeColor="text1"/>
        </w:rPr>
        <w:t xml:space="preserve"> удаленно также подбирают моделей в агентствах самостоятельно </w:t>
      </w:r>
      <w:r w:rsidRPr="006E5424">
        <w:rPr>
          <w:b/>
          <w:color w:val="000000" w:themeColor="text1"/>
        </w:rPr>
        <w:t>или</w:t>
      </w:r>
      <w:r w:rsidRPr="00C2631A">
        <w:rPr>
          <w:color w:val="000000" w:themeColor="text1"/>
        </w:rPr>
        <w:t xml:space="preserve"> при подаче заявки указывают необходимые данные (пол, рост, параметры, количество </w:t>
      </w:r>
      <w:r w:rsidRPr="00C2631A">
        <w:rPr>
          <w:color w:val="000000" w:themeColor="text1"/>
        </w:rPr>
        <w:lastRenderedPageBreak/>
        <w:t>моделей или др.) и оргкомитет предоставляет моделей для участия в дефиле.</w:t>
      </w:r>
      <w:r w:rsidRPr="00C2631A">
        <w:rPr>
          <w:color w:val="000000" w:themeColor="text1"/>
        </w:rPr>
        <w:br/>
        <w:t>При необходимости для иногородних участников может быть организована примерка за день до показа (необходимо сообщить организаторам).</w:t>
      </w:r>
      <w:r w:rsidRPr="00C2631A">
        <w:rPr>
          <w:color w:val="000000" w:themeColor="text1"/>
        </w:rPr>
        <w:br/>
      </w:r>
      <w:r w:rsidRPr="00C2631A">
        <w:rPr>
          <w:color w:val="000000" w:themeColor="text1"/>
        </w:rPr>
        <w:br/>
        <w:t>**Оргкомитет сотрудничает с ведущими агентствами города - ESKIMO, NELLYMODELS, OBRAZ</w:t>
      </w:r>
    </w:p>
    <w:p w14:paraId="1CDEB0D4" w14:textId="77777777" w:rsidR="006F126B" w:rsidRPr="00C2631A" w:rsidRDefault="006F126B" w:rsidP="006F126B">
      <w:pPr>
        <w:jc w:val="both"/>
        <w:rPr>
          <w:b/>
          <w:color w:val="FF0000"/>
        </w:rPr>
      </w:pPr>
    </w:p>
    <w:p w14:paraId="26326DBD" w14:textId="77777777" w:rsidR="006F126B" w:rsidRPr="00C2631A" w:rsidRDefault="006F126B" w:rsidP="006F126B">
      <w:pPr>
        <w:jc w:val="both"/>
        <w:rPr>
          <w:b/>
          <w:color w:val="000000" w:themeColor="text1"/>
        </w:rPr>
      </w:pPr>
      <w:r w:rsidRPr="00C2631A">
        <w:rPr>
          <w:b/>
          <w:color w:val="000000" w:themeColor="text1"/>
        </w:rPr>
        <w:t>Модельные агентства г. Омска:</w:t>
      </w:r>
    </w:p>
    <w:p w14:paraId="77A8B264" w14:textId="77777777" w:rsidR="006F126B" w:rsidRPr="00C2631A" w:rsidRDefault="006F126B" w:rsidP="006F126B">
      <w:pPr>
        <w:widowControl/>
        <w:rPr>
          <w:rFonts w:eastAsia="Times New Roman"/>
          <w:color w:val="000000" w:themeColor="text1"/>
          <w:shd w:val="clear" w:color="auto" w:fill="FFFFFF"/>
          <w:lang w:eastAsia="ru-RU"/>
        </w:rPr>
      </w:pPr>
    </w:p>
    <w:p w14:paraId="1DD09227" w14:textId="77777777" w:rsidR="006F126B" w:rsidRPr="00C2631A" w:rsidRDefault="006F126B" w:rsidP="006F126B">
      <w:pPr>
        <w:widowControl/>
        <w:rPr>
          <w:rFonts w:eastAsia="Times New Roman"/>
          <w:color w:val="000000" w:themeColor="text1"/>
          <w:lang w:val="en-US" w:eastAsia="ru-RU"/>
        </w:rPr>
      </w:pPr>
      <w:r w:rsidRPr="00C2631A">
        <w:rPr>
          <w:rFonts w:eastAsia="Times New Roman"/>
          <w:color w:val="000000" w:themeColor="text1"/>
          <w:shd w:val="clear" w:color="auto" w:fill="FFFFFF"/>
          <w:lang w:val="en-US" w:eastAsia="ru-RU"/>
        </w:rPr>
        <w:t>Eskimo</w:t>
      </w:r>
      <w:proofErr w:type="gramStart"/>
      <w:r w:rsidRPr="00C2631A">
        <w:rPr>
          <w:rFonts w:eastAsia="Times New Roman"/>
          <w:color w:val="000000" w:themeColor="text1"/>
          <w:lang w:val="en-US" w:eastAsia="ru-RU"/>
        </w:rPr>
        <w:t>  </w:t>
      </w:r>
      <w:proofErr w:type="gramEnd"/>
      <w:r w:rsidRPr="00C2631A">
        <w:rPr>
          <w:rFonts w:eastAsia="Times New Roman"/>
          <w:color w:val="000000" w:themeColor="text1"/>
          <w:lang w:eastAsia="ru-RU"/>
        </w:rPr>
        <w:fldChar w:fldCharType="begin"/>
      </w:r>
      <w:r w:rsidRPr="00C2631A">
        <w:rPr>
          <w:rFonts w:eastAsia="Times New Roman"/>
          <w:color w:val="000000" w:themeColor="text1"/>
          <w:lang w:val="en-US" w:eastAsia="ru-RU"/>
        </w:rPr>
        <w:instrText xml:space="preserve"> HYPERLINK "https://vk.com/club21008203" </w:instrText>
      </w:r>
      <w:r w:rsidRPr="00C2631A">
        <w:rPr>
          <w:rFonts w:eastAsia="Times New Roman"/>
          <w:color w:val="000000" w:themeColor="text1"/>
          <w:lang w:eastAsia="ru-RU"/>
        </w:rPr>
        <w:fldChar w:fldCharType="separate"/>
      </w:r>
      <w:r w:rsidRPr="00C2631A">
        <w:rPr>
          <w:rStyle w:val="af6"/>
          <w:rFonts w:eastAsia="Times New Roman"/>
          <w:color w:val="000000" w:themeColor="text1"/>
          <w:lang w:val="en-US" w:eastAsia="ru-RU"/>
        </w:rPr>
        <w:t>https://vk.com/club21008203</w:t>
      </w:r>
      <w:r w:rsidRPr="00C2631A">
        <w:rPr>
          <w:rFonts w:eastAsia="Times New Roman"/>
          <w:color w:val="000000" w:themeColor="text1"/>
          <w:lang w:eastAsia="ru-RU"/>
        </w:rPr>
        <w:fldChar w:fldCharType="end"/>
      </w:r>
    </w:p>
    <w:p w14:paraId="6583A454" w14:textId="77777777" w:rsidR="006F126B" w:rsidRPr="00C2631A" w:rsidRDefault="006F126B" w:rsidP="006F126B">
      <w:pPr>
        <w:widowControl/>
        <w:rPr>
          <w:color w:val="000000" w:themeColor="text1"/>
          <w:lang w:val="en-US"/>
        </w:rPr>
      </w:pPr>
      <w:r w:rsidRPr="00C2631A">
        <w:rPr>
          <w:rFonts w:eastAsia="Times New Roman"/>
          <w:color w:val="000000" w:themeColor="text1"/>
          <w:shd w:val="clear" w:color="auto" w:fill="FFFFFF"/>
          <w:lang w:val="en-US" w:eastAsia="ru-RU"/>
        </w:rPr>
        <w:t xml:space="preserve">Nelly Models </w:t>
      </w:r>
      <w:hyperlink r:id="rId14" w:tgtFrame="_blank" w:history="1">
        <w:r w:rsidRPr="00C2631A">
          <w:rPr>
            <w:rFonts w:eastAsia="Times New Roman"/>
            <w:color w:val="000000" w:themeColor="text1"/>
            <w:lang w:val="en-US" w:eastAsia="ru-RU"/>
          </w:rPr>
          <w:t>http://www.nellymodels.com/</w:t>
        </w:r>
      </w:hyperlink>
      <w:r w:rsidRPr="00C2631A">
        <w:rPr>
          <w:rFonts w:eastAsia="Times New Roman"/>
          <w:color w:val="000000" w:themeColor="text1"/>
          <w:lang w:val="en-US" w:eastAsia="ru-RU"/>
        </w:rPr>
        <w:t xml:space="preserve"> </w:t>
      </w:r>
      <w:hyperlink r:id="rId15" w:tgtFrame="_blank" w:history="1">
        <w:r w:rsidRPr="00C2631A">
          <w:rPr>
            <w:rStyle w:val="af6"/>
            <w:color w:val="000000" w:themeColor="text1"/>
            <w:shd w:val="clear" w:color="auto" w:fill="FFFFFF"/>
            <w:lang w:val="en-US"/>
          </w:rPr>
          <w:t>https://vk.com/nellymodels</w:t>
        </w:r>
      </w:hyperlink>
    </w:p>
    <w:p w14:paraId="06441345" w14:textId="77777777" w:rsidR="006F126B" w:rsidRPr="00C2631A" w:rsidRDefault="006F126B" w:rsidP="006F126B">
      <w:pPr>
        <w:widowControl/>
        <w:rPr>
          <w:rFonts w:eastAsia="Times New Roman"/>
          <w:color w:val="000000" w:themeColor="text1"/>
          <w:lang w:eastAsia="ru-RU"/>
        </w:rPr>
      </w:pPr>
      <w:proofErr w:type="spellStart"/>
      <w:r>
        <w:rPr>
          <w:rFonts w:eastAsia="Times New Roman"/>
          <w:color w:val="000000" w:themeColor="text1"/>
          <w:shd w:val="clear" w:color="auto" w:fill="FFFFFF"/>
          <w:lang w:eastAsia="ru-RU"/>
        </w:rPr>
        <w:t>Обра</w:t>
      </w:r>
      <w:proofErr w:type="gramStart"/>
      <w:r>
        <w:rPr>
          <w:rFonts w:eastAsia="Times New Roman"/>
          <w:color w:val="000000" w:themeColor="text1"/>
          <w:shd w:val="clear" w:color="auto" w:fill="FFFFFF"/>
          <w:lang w:eastAsia="ru-RU"/>
        </w:rPr>
        <w:t>Z</w:t>
      </w:r>
      <w:proofErr w:type="spellEnd"/>
      <w:proofErr w:type="gramEnd"/>
      <w:r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(театр мод) </w:t>
      </w:r>
      <w:hyperlink r:id="rId16" w:history="1">
        <w:r w:rsidRPr="00C2631A">
          <w:rPr>
            <w:rFonts w:eastAsia="Times New Roman"/>
            <w:color w:val="000000" w:themeColor="text1"/>
            <w:lang w:eastAsia="ru-RU"/>
          </w:rPr>
          <w:t>https://vk.com/yavobraze</w:t>
        </w:r>
      </w:hyperlink>
      <w:r w:rsidRPr="00C2631A">
        <w:rPr>
          <w:rFonts w:eastAsia="Times New Roman"/>
          <w:color w:val="000000" w:themeColor="text1"/>
          <w:lang w:eastAsia="ru-RU"/>
        </w:rPr>
        <w:t> </w:t>
      </w:r>
      <w:r w:rsidRPr="00C2631A">
        <w:rPr>
          <w:rFonts w:eastAsia="Times New Roman"/>
          <w:color w:val="000000" w:themeColor="text1"/>
          <w:shd w:val="clear" w:color="auto" w:fill="FFFFFF"/>
          <w:lang w:eastAsia="ru-RU"/>
        </w:rPr>
        <w:t>+7-905-943-4039</w:t>
      </w:r>
      <w:r>
        <w:rPr>
          <w:rFonts w:eastAsia="Times New Roman"/>
          <w:color w:val="000000" w:themeColor="text1"/>
          <w:lang w:eastAsia="ru-RU"/>
        </w:rPr>
        <w:t> </w:t>
      </w:r>
      <w:r w:rsidRPr="00C2631A">
        <w:rPr>
          <w:rFonts w:eastAsia="Times New Roman"/>
          <w:color w:val="000000" w:themeColor="text1"/>
          <w:lang w:eastAsia="ru-RU"/>
        </w:rPr>
        <w:t xml:space="preserve"> </w:t>
      </w:r>
    </w:p>
    <w:p w14:paraId="7CA3EEFE" w14:textId="77777777" w:rsidR="006F126B" w:rsidRPr="00C2631A" w:rsidRDefault="006F126B" w:rsidP="006F126B">
      <w:pPr>
        <w:jc w:val="both"/>
        <w:rPr>
          <w:color w:val="000000" w:themeColor="text1"/>
        </w:rPr>
      </w:pPr>
    </w:p>
    <w:p w14:paraId="38147791" w14:textId="5492E5D4" w:rsidR="006F126B" w:rsidRPr="00C2631A" w:rsidRDefault="006F126B" w:rsidP="006F126B">
      <w:pPr>
        <w:jc w:val="both"/>
        <w:rPr>
          <w:color w:val="000000" w:themeColor="text1"/>
        </w:rPr>
      </w:pPr>
      <w:r w:rsidRPr="00C2631A">
        <w:rPr>
          <w:b/>
          <w:color w:val="000000" w:themeColor="text1"/>
        </w:rPr>
        <w:t xml:space="preserve">Заявку направлять на электронный адрес: </w:t>
      </w:r>
      <w:hyperlink r:id="rId17" w:history="1">
        <w:r w:rsidR="00732AC1" w:rsidRPr="00732AC1">
          <w:rPr>
            <w:rStyle w:val="af6"/>
          </w:rPr>
          <w:t>omskartr@gmail.com</w:t>
        </w:r>
      </w:hyperlink>
    </w:p>
    <w:p w14:paraId="0383E46D" w14:textId="0069C3E0" w:rsidR="006F126B" w:rsidRPr="00C2631A" w:rsidRDefault="006F126B" w:rsidP="006F126B">
      <w:pPr>
        <w:jc w:val="both"/>
        <w:rPr>
          <w:b/>
          <w:color w:val="000000" w:themeColor="text1"/>
        </w:rPr>
      </w:pPr>
      <w:r w:rsidRPr="00C2631A">
        <w:rPr>
          <w:b/>
          <w:color w:val="000000" w:themeColor="text1"/>
        </w:rPr>
        <w:t>Заявка принимается только в случае предоставления полной и актуальной информации по каждому пункту.</w:t>
      </w:r>
    </w:p>
    <w:p w14:paraId="12E5FD78" w14:textId="77777777" w:rsidR="006F126B" w:rsidRPr="006C61DD" w:rsidRDefault="006F126B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14:paraId="74F9EDAA" w14:textId="77777777" w:rsidR="00001B52" w:rsidRPr="006C61DD" w:rsidRDefault="00001B52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14:paraId="331F816E" w14:textId="77777777" w:rsidR="009055A5" w:rsidRPr="006C61DD" w:rsidRDefault="00BA18B0">
      <w:pPr>
        <w:widowControl/>
        <w:jc w:val="center"/>
        <w:rPr>
          <w:rFonts w:eastAsia="Calibri"/>
          <w:b/>
          <w:lang w:eastAsia="ar-SA"/>
        </w:rPr>
      </w:pPr>
      <w:r w:rsidRPr="006C61DD">
        <w:rPr>
          <w:rFonts w:eastAsia="Calibri"/>
          <w:b/>
          <w:lang w:val="en-US" w:eastAsia="ar-SA"/>
        </w:rPr>
        <w:t>V</w:t>
      </w:r>
      <w:r w:rsidRPr="006C61DD">
        <w:rPr>
          <w:rFonts w:eastAsia="Calibri"/>
          <w:b/>
          <w:lang w:eastAsia="ar-SA"/>
        </w:rPr>
        <w:t xml:space="preserve">. Критерии оценивания и награждение участников </w:t>
      </w:r>
    </w:p>
    <w:p w14:paraId="5AB51760" w14:textId="77777777" w:rsidR="009055A5" w:rsidRPr="006C61DD" w:rsidRDefault="009055A5">
      <w:pPr>
        <w:widowControl/>
        <w:jc w:val="center"/>
        <w:rPr>
          <w:rFonts w:eastAsia="Calibri"/>
          <w:b/>
          <w:lang w:eastAsia="ar-SA"/>
        </w:rPr>
      </w:pPr>
    </w:p>
    <w:p w14:paraId="704EA37A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5.1 Количество участвующих в конкурсном отборе моделей: для номинации «Коллекция» – от 3 до 5 моделей, в остальных номинациях – одна модель.</w:t>
      </w:r>
    </w:p>
    <w:p w14:paraId="13E264DA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5.2 Основные критерии оценки:</w:t>
      </w:r>
    </w:p>
    <w:p w14:paraId="6F43B777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  соответствие заявленной номинации;</w:t>
      </w:r>
    </w:p>
    <w:p w14:paraId="13E239E2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полнота исследования выбранной темы и качество оформления презентации;</w:t>
      </w:r>
    </w:p>
    <w:p w14:paraId="68D34B12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креативность авторской идеи;</w:t>
      </w:r>
    </w:p>
    <w:p w14:paraId="0CF3E5AE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художественная выразительность и актуальность модного образа;</w:t>
      </w:r>
    </w:p>
    <w:p w14:paraId="03BF0C85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грамотное сочетание ремесла и новаторства в прочтении модного костюма;</w:t>
      </w:r>
    </w:p>
    <w:p w14:paraId="535008A8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– самобытное использование традиций в современном контексте моды; </w:t>
      </w:r>
    </w:p>
    <w:p w14:paraId="4068F3AA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визуально яркий и осознанно выверенный ассортимент для потребителя;</w:t>
      </w:r>
    </w:p>
    <w:p w14:paraId="1558AA69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профессиональное качество исполнения.</w:t>
      </w:r>
    </w:p>
    <w:p w14:paraId="058E35F8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5.3 Оценка коллекции производится по 10-балльной шкале.</w:t>
      </w:r>
    </w:p>
    <w:p w14:paraId="3BB92AEF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5.4</w:t>
      </w:r>
      <w:proofErr w:type="gramStart"/>
      <w:r w:rsidRPr="006C61DD">
        <w:rPr>
          <w:rFonts w:eastAsia="Calibri"/>
        </w:rPr>
        <w:t xml:space="preserve"> К</w:t>
      </w:r>
      <w:proofErr w:type="gramEnd"/>
      <w:r w:rsidRPr="006C61DD">
        <w:rPr>
          <w:rFonts w:eastAsia="Calibri"/>
        </w:rPr>
        <w:t>аждая модель оценивается по общей сумме баллов членов жюри.</w:t>
      </w:r>
    </w:p>
    <w:p w14:paraId="49B0E35F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5.5</w:t>
      </w:r>
      <w:proofErr w:type="gramStart"/>
      <w:r w:rsidRPr="006C61DD">
        <w:rPr>
          <w:rFonts w:eastAsia="Calibri"/>
        </w:rPr>
        <w:t xml:space="preserve"> П</w:t>
      </w:r>
      <w:proofErr w:type="gramEnd"/>
      <w:r w:rsidRPr="006C61DD">
        <w:rPr>
          <w:rFonts w:eastAsia="Calibri"/>
        </w:rPr>
        <w:t>ри равенстве баллов голос председателя жюри считается решающим.</w:t>
      </w:r>
    </w:p>
    <w:p w14:paraId="220F9778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5.6 Призовой фонд Конкурса «</w:t>
      </w:r>
      <w:proofErr w:type="gramStart"/>
      <w:r w:rsidRPr="006C61DD">
        <w:rPr>
          <w:rFonts w:eastAsia="Calibri"/>
        </w:rPr>
        <w:t>Сибирская</w:t>
      </w:r>
      <w:proofErr w:type="gramEnd"/>
      <w:r w:rsidRPr="006C61DD">
        <w:rPr>
          <w:rFonts w:eastAsia="Calibri"/>
        </w:rPr>
        <w:t xml:space="preserve"> </w:t>
      </w:r>
      <w:proofErr w:type="spellStart"/>
      <w:r w:rsidRPr="006C61DD">
        <w:rPr>
          <w:rFonts w:eastAsia="Calibri"/>
        </w:rPr>
        <w:t>этника</w:t>
      </w:r>
      <w:proofErr w:type="spellEnd"/>
      <w:r w:rsidRPr="006C61DD">
        <w:rPr>
          <w:rFonts w:eastAsia="Calibri"/>
        </w:rPr>
        <w:t>» может включать:</w:t>
      </w:r>
    </w:p>
    <w:p w14:paraId="4B3295E8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– гран-при Конкурса; </w:t>
      </w:r>
    </w:p>
    <w:p w14:paraId="6EADD1C6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 денежные премии;</w:t>
      </w:r>
    </w:p>
    <w:p w14:paraId="1D5599BC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– стажировки; </w:t>
      </w:r>
    </w:p>
    <w:p w14:paraId="77F77E10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 путевки на финалы международных конкурсов;</w:t>
      </w:r>
    </w:p>
    <w:p w14:paraId="6CAC1190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 поощрительные призы.</w:t>
      </w:r>
    </w:p>
    <w:p w14:paraId="202AB4EE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5.7 Призы Фестиваля присуждаются за лучшие творческие работы по номинациям.</w:t>
      </w:r>
    </w:p>
    <w:p w14:paraId="216BCC6E" w14:textId="4F97EB8B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5.8</w:t>
      </w:r>
      <w:proofErr w:type="gramStart"/>
      <w:r w:rsidRPr="006C61DD">
        <w:rPr>
          <w:rFonts w:eastAsia="Calibri"/>
        </w:rPr>
        <w:t xml:space="preserve"> В</w:t>
      </w:r>
      <w:proofErr w:type="gramEnd"/>
      <w:r w:rsidRPr="006C61DD">
        <w:rPr>
          <w:rFonts w:eastAsia="Calibri"/>
        </w:rPr>
        <w:t>сем участникам вручаются дипломы об участии в Х</w:t>
      </w:r>
      <w:r w:rsidR="00A96383" w:rsidRPr="006C61DD">
        <w:rPr>
          <w:rFonts w:eastAsia="Calibri"/>
          <w:lang w:val="en-US"/>
        </w:rPr>
        <w:t>I</w:t>
      </w:r>
      <w:r w:rsidR="00732AC1">
        <w:rPr>
          <w:rFonts w:eastAsia="Calibri"/>
          <w:lang w:val="en-US"/>
        </w:rPr>
        <w:t>I</w:t>
      </w:r>
      <w:r w:rsidRPr="006C61DD">
        <w:rPr>
          <w:rFonts w:eastAsia="Calibri"/>
        </w:rPr>
        <w:t xml:space="preserve"> </w:t>
      </w:r>
      <w:r w:rsidR="00732AC1">
        <w:rPr>
          <w:rFonts w:eastAsia="Calibri"/>
        </w:rPr>
        <w:t>Международном</w:t>
      </w:r>
      <w:r w:rsidRPr="006C61DD">
        <w:rPr>
          <w:rFonts w:eastAsia="Calibri"/>
        </w:rPr>
        <w:t xml:space="preserve"> фестивале дизайна и ис</w:t>
      </w:r>
      <w:r w:rsidR="00732AC1">
        <w:rPr>
          <w:rFonts w:eastAsia="Calibri"/>
        </w:rPr>
        <w:t xml:space="preserve">кусств «Сибирская </w:t>
      </w:r>
      <w:proofErr w:type="spellStart"/>
      <w:r w:rsidR="00732AC1">
        <w:rPr>
          <w:rFonts w:eastAsia="Calibri"/>
        </w:rPr>
        <w:t>этника</w:t>
      </w:r>
      <w:proofErr w:type="spellEnd"/>
      <w:r w:rsidR="00732AC1">
        <w:rPr>
          <w:rFonts w:eastAsia="Calibri"/>
        </w:rPr>
        <w:t>» в 2023</w:t>
      </w:r>
      <w:r w:rsidR="000A79A0">
        <w:rPr>
          <w:rFonts w:eastAsia="Calibri"/>
        </w:rPr>
        <w:t>-</w:t>
      </w:r>
      <w:r w:rsidRPr="006C61DD">
        <w:rPr>
          <w:rFonts w:eastAsia="Calibri"/>
        </w:rPr>
        <w:t xml:space="preserve"> году. </w:t>
      </w:r>
    </w:p>
    <w:p w14:paraId="3F8E53C1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5.9 Организационный комитет Фестиваля оставляет за собой право в изменении количества призов, в соответствии с финансовыми возможностями.</w:t>
      </w:r>
    </w:p>
    <w:p w14:paraId="522FEB01" w14:textId="77777777" w:rsidR="00001B52" w:rsidRPr="00A96383" w:rsidRDefault="00001B52">
      <w:pPr>
        <w:widowControl/>
        <w:jc w:val="center"/>
        <w:rPr>
          <w:rFonts w:eastAsia="Calibri"/>
          <w:b/>
          <w:sz w:val="28"/>
          <w:szCs w:val="28"/>
        </w:rPr>
      </w:pPr>
    </w:p>
    <w:p w14:paraId="16684668" w14:textId="77777777" w:rsidR="006C61DD" w:rsidRPr="0075492A" w:rsidRDefault="006C61DD" w:rsidP="006C61DD">
      <w:pPr>
        <w:ind w:left="2124" w:hanging="1415"/>
        <w:jc w:val="center"/>
        <w:rPr>
          <w:b/>
        </w:rPr>
      </w:pPr>
      <w:r w:rsidRPr="0075492A">
        <w:rPr>
          <w:rFonts w:eastAsia="Calibri"/>
          <w:b/>
          <w:lang w:val="en-US" w:eastAsia="ar-SA"/>
        </w:rPr>
        <w:t>VI</w:t>
      </w:r>
      <w:r w:rsidRPr="0075492A">
        <w:rPr>
          <w:rFonts w:eastAsia="Calibri"/>
          <w:b/>
        </w:rPr>
        <w:t xml:space="preserve">. </w:t>
      </w:r>
      <w:r w:rsidRPr="0075492A">
        <w:rPr>
          <w:b/>
        </w:rPr>
        <w:t>Концепция и номинации Арт-проекта</w:t>
      </w:r>
    </w:p>
    <w:p w14:paraId="3961B5AE" w14:textId="77777777" w:rsidR="006C61DD" w:rsidRPr="0075492A" w:rsidRDefault="006C61DD" w:rsidP="006C61DD">
      <w:pPr>
        <w:ind w:firstLine="709"/>
        <w:jc w:val="center"/>
        <w:rPr>
          <w:b/>
        </w:rPr>
      </w:pPr>
      <w:r w:rsidRPr="0075492A">
        <w:rPr>
          <w:b/>
        </w:rPr>
        <w:t>«ПЕРВЫЕ»</w:t>
      </w:r>
    </w:p>
    <w:p w14:paraId="748399DF" w14:textId="77777777" w:rsidR="006C61DD" w:rsidRPr="0075492A" w:rsidRDefault="006C61DD" w:rsidP="006C61DD">
      <w:pPr>
        <w:ind w:firstLine="709"/>
        <w:jc w:val="center"/>
        <w:rPr>
          <w:b/>
        </w:rPr>
      </w:pPr>
      <w:r w:rsidRPr="0075492A">
        <w:rPr>
          <w:b/>
        </w:rPr>
        <w:t>(конкурс дизайна авторского платка)</w:t>
      </w:r>
    </w:p>
    <w:p w14:paraId="77B3053B" w14:textId="77777777" w:rsidR="006C61DD" w:rsidRPr="0075492A" w:rsidRDefault="006C61DD" w:rsidP="006C61DD">
      <w:pPr>
        <w:ind w:firstLine="709"/>
        <w:jc w:val="center"/>
        <w:rPr>
          <w:b/>
        </w:rPr>
      </w:pPr>
    </w:p>
    <w:p w14:paraId="29DCA724" w14:textId="77777777" w:rsidR="006C61DD" w:rsidRPr="0075492A" w:rsidRDefault="006C61DD" w:rsidP="006C61DD">
      <w:pPr>
        <w:spacing w:line="276" w:lineRule="auto"/>
        <w:ind w:firstLine="708"/>
        <w:jc w:val="both"/>
      </w:pPr>
      <w:r w:rsidRPr="0075492A">
        <w:t xml:space="preserve">Все в жизни случается в первый раз. </w:t>
      </w:r>
    </w:p>
    <w:p w14:paraId="1104C98D" w14:textId="77777777" w:rsidR="006C61DD" w:rsidRPr="0075492A" w:rsidRDefault="006C61DD" w:rsidP="006C61DD">
      <w:pPr>
        <w:spacing w:line="276" w:lineRule="auto"/>
        <w:ind w:firstLine="708"/>
        <w:jc w:val="both"/>
      </w:pPr>
      <w:r w:rsidRPr="0075492A">
        <w:t xml:space="preserve">Название арт-проекта «Первые» (конкурс дизайна авторского платка) подразумевает начало нового жизненного этапа, первые впечатления, первый шаг, первые шаги в </w:t>
      </w:r>
      <w:r w:rsidRPr="0075492A">
        <w:lastRenderedPageBreak/>
        <w:t xml:space="preserve">профессии, первые дизайнерские опыты, погружение </w:t>
      </w:r>
      <w:proofErr w:type="gramStart"/>
      <w:r w:rsidRPr="0075492A">
        <w:t>в</w:t>
      </w:r>
      <w:proofErr w:type="gramEnd"/>
      <w:r w:rsidRPr="0075492A">
        <w:t xml:space="preserve"> неизведанное. Новый взгляд, первый, ещё робкий, снег как примета начинающейся зимы, как символ чистого листа, с которого начинается творчество. </w:t>
      </w:r>
    </w:p>
    <w:p w14:paraId="7FB4E5E8" w14:textId="77777777" w:rsidR="006C61DD" w:rsidRPr="0075492A" w:rsidRDefault="006C61DD" w:rsidP="006C61DD">
      <w:pPr>
        <w:ind w:firstLine="709"/>
        <w:jc w:val="both"/>
      </w:pPr>
      <w:r w:rsidRPr="0075492A">
        <w:t xml:space="preserve">Целью арт-проекта является приобщение молодежи к традиционным и современным кодам визуальной эстетики, поддержка и развитие материального и нематериального культурного наследия народов России. </w:t>
      </w:r>
    </w:p>
    <w:p w14:paraId="59E5049E" w14:textId="77777777" w:rsidR="006C61DD" w:rsidRPr="0075492A" w:rsidRDefault="006C61DD" w:rsidP="006C61DD">
      <w:pPr>
        <w:spacing w:line="276" w:lineRule="auto"/>
        <w:ind w:firstLine="709"/>
        <w:jc w:val="both"/>
      </w:pPr>
      <w:r w:rsidRPr="0075492A">
        <w:t>Участникам предлагается выполнить дизайнерский проект по следующим творческим источникам:</w:t>
      </w:r>
    </w:p>
    <w:p w14:paraId="41EF0DAC" w14:textId="77777777" w:rsidR="006C61DD" w:rsidRPr="0075492A" w:rsidRDefault="006C61DD" w:rsidP="006C61DD">
      <w:pPr>
        <w:spacing w:line="276" w:lineRule="auto"/>
        <w:ind w:firstLine="709"/>
        <w:jc w:val="both"/>
      </w:pPr>
    </w:p>
    <w:p w14:paraId="0AEC4505" w14:textId="77777777" w:rsidR="006C61DD" w:rsidRPr="0075492A" w:rsidRDefault="006C61DD" w:rsidP="006C61DD">
      <w:pPr>
        <w:spacing w:line="276" w:lineRule="auto"/>
        <w:ind w:firstLine="709"/>
        <w:jc w:val="both"/>
      </w:pPr>
      <w:r w:rsidRPr="0075492A">
        <w:t>- Природа.  Темой визуального исследования и источником вдохновения могут быть природные объекты, состояния, погода.  Ассоциации с первым снегом, который укрывает от холодов и зимних невзгод, с красными ягодами рябины, с преображением природы на границе сезонов, учитывая особенности и уникальный код места;</w:t>
      </w:r>
    </w:p>
    <w:p w14:paraId="252099E0" w14:textId="77777777" w:rsidR="006C61DD" w:rsidRPr="0075492A" w:rsidRDefault="006C61DD" w:rsidP="006C61DD">
      <w:pPr>
        <w:spacing w:line="276" w:lineRule="auto"/>
        <w:ind w:firstLine="709"/>
        <w:jc w:val="both"/>
      </w:pPr>
    </w:p>
    <w:p w14:paraId="6EBBDDAB" w14:textId="066D6B94" w:rsidR="006C61DD" w:rsidRPr="0075492A" w:rsidRDefault="006C61DD" w:rsidP="006C61DD">
      <w:pPr>
        <w:ind w:firstLine="709"/>
        <w:jc w:val="both"/>
      </w:pPr>
      <w:r w:rsidRPr="0075492A">
        <w:t>- История. Темой визуального исследования и вдохновения могут быть традиции, бытовой уклад, связанные с данным временем года в историческом и современном контексте.</w:t>
      </w:r>
      <w:r w:rsidRPr="0075492A">
        <w:rPr>
          <w:shd w:val="clear" w:color="auto" w:fill="FFFFFF"/>
        </w:rPr>
        <w:t xml:space="preserve"> Участнику предлагается понять, из чего складывается общественный культурный опыт, исследовать компоненты культурной парадигмы народа, его мышления и поведения</w:t>
      </w:r>
      <w:r w:rsidRPr="0075492A">
        <w:t xml:space="preserve">; </w:t>
      </w:r>
    </w:p>
    <w:p w14:paraId="3833EB46" w14:textId="77777777" w:rsidR="006C61DD" w:rsidRPr="0075492A" w:rsidRDefault="006C61DD" w:rsidP="006C61DD">
      <w:pPr>
        <w:jc w:val="both"/>
        <w:rPr>
          <w:b/>
        </w:rPr>
      </w:pPr>
    </w:p>
    <w:p w14:paraId="3AD5A38A" w14:textId="0BD25ED9" w:rsidR="006C61DD" w:rsidRPr="0075492A" w:rsidRDefault="006C61DD" w:rsidP="006C61DD">
      <w:pPr>
        <w:spacing w:line="276" w:lineRule="auto"/>
        <w:ind w:firstLine="709"/>
        <w:jc w:val="both"/>
      </w:pPr>
      <w:r w:rsidRPr="0075492A">
        <w:t xml:space="preserve">- Символ.  Направлением изучения в этой номинации могут стать коды культуры: символы религиозной и языческой культуры, светской культуры, </w:t>
      </w:r>
      <w:proofErr w:type="gramStart"/>
      <w:r w:rsidRPr="0075492A">
        <w:t>визуальное</w:t>
      </w:r>
      <w:proofErr w:type="gramEnd"/>
      <w:r w:rsidRPr="0075492A">
        <w:t xml:space="preserve"> исследования системы форм, композиций, символики и семантики народного и современного </w:t>
      </w:r>
      <w:r w:rsidRPr="0075492A">
        <w:rPr>
          <w:bCs/>
        </w:rPr>
        <w:t>орнамента.</w:t>
      </w:r>
    </w:p>
    <w:p w14:paraId="30EFA712" w14:textId="77777777" w:rsidR="006C61DD" w:rsidRPr="0075492A" w:rsidRDefault="006C61DD" w:rsidP="006C61DD">
      <w:pPr>
        <w:ind w:firstLine="709"/>
        <w:jc w:val="both"/>
      </w:pPr>
    </w:p>
    <w:p w14:paraId="74E93162" w14:textId="77777777" w:rsidR="006C61DD" w:rsidRPr="0075492A" w:rsidRDefault="006C61DD" w:rsidP="006C61DD">
      <w:pPr>
        <w:widowControl/>
        <w:ind w:firstLine="709"/>
        <w:jc w:val="both"/>
        <w:rPr>
          <w:rFonts w:eastAsia="Calibri"/>
        </w:rPr>
      </w:pPr>
      <w:r w:rsidRPr="0075492A">
        <w:rPr>
          <w:rFonts w:eastAsia="Calibri"/>
        </w:rPr>
        <w:t xml:space="preserve">Конкурс проводится по следующим номинациям: </w:t>
      </w:r>
    </w:p>
    <w:p w14:paraId="31186042" w14:textId="77777777" w:rsidR="006C61DD" w:rsidRPr="0075492A" w:rsidRDefault="006C61DD" w:rsidP="006C61DD">
      <w:pPr>
        <w:widowControl/>
        <w:ind w:firstLine="709"/>
        <w:jc w:val="both"/>
        <w:rPr>
          <w:rFonts w:eastAsia="Calibri"/>
        </w:rPr>
      </w:pPr>
    </w:p>
    <w:p w14:paraId="0F318DEF" w14:textId="77777777" w:rsidR="006C61DD" w:rsidRPr="0075492A" w:rsidRDefault="006C61DD" w:rsidP="006C61DD">
      <w:pPr>
        <w:ind w:right="-144" w:firstLine="709"/>
        <w:jc w:val="both"/>
        <w:rPr>
          <w:b/>
          <w:caps/>
        </w:rPr>
      </w:pPr>
      <w:r w:rsidRPr="0075492A">
        <w:rPr>
          <w:b/>
          <w:caps/>
        </w:rPr>
        <w:t xml:space="preserve">Традиция </w:t>
      </w:r>
    </w:p>
    <w:p w14:paraId="7B1EC803" w14:textId="77777777" w:rsidR="006C61DD" w:rsidRPr="0075492A" w:rsidRDefault="006C61DD" w:rsidP="006C61DD">
      <w:pPr>
        <w:ind w:right="-144" w:firstLine="709"/>
        <w:jc w:val="both"/>
      </w:pPr>
      <w:r w:rsidRPr="0075492A">
        <w:t xml:space="preserve">Основная задача – уникальный авторский образ, эксклюзивное изделие, сочетающее в себе традиционные техники создания и декорирования текстиля. Ответы на вопросы мироощущения в контексте самоидентификации личности, </w:t>
      </w:r>
      <w:proofErr w:type="gramStart"/>
      <w:r w:rsidRPr="0075492A">
        <w:t>времени</w:t>
      </w:r>
      <w:proofErr w:type="gramEnd"/>
      <w:r w:rsidRPr="0075492A">
        <w:t xml:space="preserve"> и места могут быть найдены в теме локальной идентичности. Авторское решение единичного изделия на основе изучения традиционных приёмов и принципов текстильного дизайна (кружево, вышивка, плетение, </w:t>
      </w:r>
      <w:proofErr w:type="spellStart"/>
      <w:r w:rsidRPr="0075492A">
        <w:t>фелтинг</w:t>
      </w:r>
      <w:proofErr w:type="spellEnd"/>
      <w:r w:rsidRPr="0075492A">
        <w:t xml:space="preserve">, вязание и др.), орнаментов и техник исполнения, использование приёмов текстильного дизайна, их трансформация и преобразование.  Новые свойства и качества декора, воплощённые в яркой, выразительной форме. </w:t>
      </w:r>
    </w:p>
    <w:p w14:paraId="66EC1226" w14:textId="77777777" w:rsidR="006C61DD" w:rsidRPr="0075492A" w:rsidRDefault="006C61DD" w:rsidP="006C61DD">
      <w:pPr>
        <w:ind w:right="-2" w:firstLine="709"/>
        <w:jc w:val="both"/>
        <w:rPr>
          <w:b/>
        </w:rPr>
      </w:pPr>
    </w:p>
    <w:p w14:paraId="09812DC6" w14:textId="1207E595" w:rsidR="006C61DD" w:rsidRPr="0075492A" w:rsidRDefault="002C1F4B" w:rsidP="006C61DD">
      <w:pPr>
        <w:ind w:right="-2" w:firstLine="709"/>
        <w:jc w:val="both"/>
      </w:pPr>
      <w:r>
        <w:rPr>
          <w:b/>
        </w:rPr>
        <w:t>ИННОВАЦИЯ</w:t>
      </w:r>
      <w:r w:rsidR="006C61DD" w:rsidRPr="0075492A">
        <w:t xml:space="preserve"> </w:t>
      </w:r>
    </w:p>
    <w:p w14:paraId="3BC5C2F9" w14:textId="77777777" w:rsidR="006C61DD" w:rsidRPr="0075492A" w:rsidRDefault="006C61DD" w:rsidP="006C61DD">
      <w:pPr>
        <w:ind w:right="-144" w:firstLine="709"/>
        <w:jc w:val="both"/>
      </w:pPr>
    </w:p>
    <w:p w14:paraId="2CD58D38" w14:textId="77777777" w:rsidR="006C61DD" w:rsidRPr="0075492A" w:rsidRDefault="006C61DD" w:rsidP="006C61DD">
      <w:pPr>
        <w:ind w:right="-144" w:firstLine="709"/>
        <w:jc w:val="both"/>
      </w:pPr>
      <w:r w:rsidRPr="0075492A">
        <w:t>Основная задача – на основе изучения современных кодов визуальной культуры (</w:t>
      </w:r>
      <w:proofErr w:type="spellStart"/>
      <w:r w:rsidRPr="0075492A">
        <w:t>апсайклинг</w:t>
      </w:r>
      <w:proofErr w:type="spellEnd"/>
      <w:r w:rsidRPr="0075492A">
        <w:t xml:space="preserve">, </w:t>
      </w:r>
      <w:proofErr w:type="spellStart"/>
      <w:r w:rsidRPr="0075492A">
        <w:t>ресайклинг</w:t>
      </w:r>
      <w:proofErr w:type="spellEnd"/>
      <w:r w:rsidRPr="0075492A">
        <w:t xml:space="preserve">, </w:t>
      </w:r>
      <w:proofErr w:type="spellStart"/>
      <w:r w:rsidRPr="0075492A">
        <w:t>мендинг</w:t>
      </w:r>
      <w:proofErr w:type="spellEnd"/>
      <w:r w:rsidRPr="0075492A">
        <w:t>, авторские техники, цифровые технологии и др.) создать авторское, эксклюзивное изделие. Актуальность и новизна декоративных решений. Новые свойства и качества декора, воплощённые в яркой, выразительной форме.</w:t>
      </w:r>
    </w:p>
    <w:p w14:paraId="1797711E" w14:textId="77777777" w:rsidR="006C61DD" w:rsidRPr="0075492A" w:rsidRDefault="006C61DD" w:rsidP="006C61DD">
      <w:pPr>
        <w:ind w:right="-144" w:firstLine="709"/>
        <w:jc w:val="both"/>
      </w:pPr>
    </w:p>
    <w:p w14:paraId="27DB4239" w14:textId="77777777" w:rsidR="006C61DD" w:rsidRPr="0075492A" w:rsidRDefault="006C61DD" w:rsidP="006C61DD">
      <w:pPr>
        <w:ind w:right="-144" w:firstLine="709"/>
        <w:jc w:val="both"/>
      </w:pPr>
    </w:p>
    <w:p w14:paraId="218852A2" w14:textId="77777777" w:rsidR="006C61DD" w:rsidRPr="0075492A" w:rsidRDefault="006C61DD" w:rsidP="006C61DD">
      <w:pPr>
        <w:ind w:left="2124" w:hanging="1415"/>
        <w:jc w:val="center"/>
        <w:rPr>
          <w:b/>
        </w:rPr>
      </w:pPr>
      <w:r w:rsidRPr="0075492A">
        <w:rPr>
          <w:rFonts w:eastAsia="Calibri"/>
          <w:b/>
          <w:lang w:val="en-US" w:eastAsia="ar-SA"/>
        </w:rPr>
        <w:t>VII</w:t>
      </w:r>
      <w:r w:rsidRPr="0075492A">
        <w:rPr>
          <w:rFonts w:eastAsia="Calibri"/>
          <w:b/>
        </w:rPr>
        <w:t xml:space="preserve">. </w:t>
      </w:r>
      <w:r w:rsidRPr="0075492A">
        <w:rPr>
          <w:b/>
        </w:rPr>
        <w:t>Условия участия в арт-проекте</w:t>
      </w:r>
    </w:p>
    <w:p w14:paraId="05D6E719" w14:textId="77777777" w:rsidR="006C61DD" w:rsidRPr="0075492A" w:rsidRDefault="006C61DD" w:rsidP="006C61DD">
      <w:pPr>
        <w:ind w:firstLine="709"/>
        <w:jc w:val="center"/>
        <w:rPr>
          <w:b/>
        </w:rPr>
      </w:pPr>
      <w:r w:rsidRPr="0075492A">
        <w:rPr>
          <w:b/>
        </w:rPr>
        <w:t>«ПЕРВЫЕ»</w:t>
      </w:r>
    </w:p>
    <w:p w14:paraId="206C602F" w14:textId="77777777" w:rsidR="006C61DD" w:rsidRPr="0075492A" w:rsidRDefault="006C61DD" w:rsidP="006C61DD">
      <w:pPr>
        <w:ind w:firstLine="709"/>
        <w:jc w:val="center"/>
        <w:rPr>
          <w:b/>
        </w:rPr>
      </w:pPr>
      <w:r w:rsidRPr="0075492A">
        <w:rPr>
          <w:b/>
        </w:rPr>
        <w:t>(конкурс дизайна авторского платка)</w:t>
      </w:r>
    </w:p>
    <w:p w14:paraId="78B2A417" w14:textId="77777777" w:rsidR="006C61DD" w:rsidRPr="0075492A" w:rsidRDefault="006C61DD" w:rsidP="006C61DD">
      <w:pPr>
        <w:ind w:firstLine="709"/>
        <w:jc w:val="both"/>
        <w:rPr>
          <w:rFonts w:eastAsia="Times New Roman"/>
          <w:lang w:eastAsia="ru-RU"/>
        </w:rPr>
      </w:pPr>
    </w:p>
    <w:p w14:paraId="784E0F52" w14:textId="4CB631BA" w:rsidR="006C61DD" w:rsidRPr="0075492A" w:rsidRDefault="006C61DD" w:rsidP="006C61DD">
      <w:pPr>
        <w:ind w:firstLine="709"/>
        <w:jc w:val="both"/>
      </w:pPr>
      <w:r>
        <w:t>7</w:t>
      </w:r>
      <w:r w:rsidRPr="0075492A">
        <w:t>.1 Конкурсная работа включает:</w:t>
      </w:r>
    </w:p>
    <w:p w14:paraId="65AEBE7D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единичное изделие – платок в материале (квадратной формы размером 130х130 см);</w:t>
      </w:r>
    </w:p>
    <w:p w14:paraId="7BCEAB6E" w14:textId="77777777" w:rsidR="006C61DD" w:rsidRPr="0075492A" w:rsidRDefault="006C61DD" w:rsidP="006C61DD">
      <w:pPr>
        <w:ind w:firstLine="709"/>
        <w:contextualSpacing/>
        <w:jc w:val="both"/>
      </w:pPr>
      <w:r w:rsidRPr="0075492A">
        <w:t xml:space="preserve">- разработка презентации или видео ролика, раскрывающих авторскую идею на основе собранного материала и творческого источника, соответствующего теме проекта </w:t>
      </w:r>
      <w:r w:rsidRPr="0075492A">
        <w:lastRenderedPageBreak/>
        <w:t xml:space="preserve">(количество слайдов в презентации до 12 штук; продолжительность видео ролика до 1 минуты); </w:t>
      </w:r>
    </w:p>
    <w:p w14:paraId="42939BFD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защиту проектов: презентация изделия на конкурсном дефиле и оценка членами жюри.</w:t>
      </w:r>
    </w:p>
    <w:p w14:paraId="33D40AA8" w14:textId="77777777" w:rsidR="006C61DD" w:rsidRPr="0075492A" w:rsidRDefault="006C61DD" w:rsidP="006C61DD">
      <w:pPr>
        <w:ind w:firstLine="709"/>
        <w:jc w:val="both"/>
      </w:pPr>
      <w:r w:rsidRPr="0075492A">
        <w:t xml:space="preserve">Техника исполнения изделия включает все способы декорирования ткани (вышивка, батик, печать, </w:t>
      </w:r>
      <w:proofErr w:type="spellStart"/>
      <w:r w:rsidRPr="0075492A">
        <w:t>фелтинг</w:t>
      </w:r>
      <w:proofErr w:type="spellEnd"/>
      <w:r w:rsidRPr="0075492A">
        <w:t xml:space="preserve">, плоскостная и объемная аппликация, авторские текстильные фактуры и полотна, смешанные техники и т.д.). </w:t>
      </w:r>
    </w:p>
    <w:p w14:paraId="68A9AF63" w14:textId="77777777" w:rsidR="006C61DD" w:rsidRPr="0075492A" w:rsidRDefault="006C61DD" w:rsidP="006C61DD">
      <w:pPr>
        <w:ind w:firstLine="709"/>
        <w:jc w:val="both"/>
      </w:pPr>
      <w:r w:rsidRPr="0075492A">
        <w:t>Единичное изделие будет демонстрироваться как самостоятельный объект в формате дефиле. Модели для дефиле предоставляются организаторами.</w:t>
      </w:r>
    </w:p>
    <w:p w14:paraId="50BA596E" w14:textId="77777777" w:rsidR="006C61DD" w:rsidRPr="0075492A" w:rsidRDefault="006C61DD" w:rsidP="006C61DD">
      <w:pPr>
        <w:ind w:firstLine="709"/>
        <w:jc w:val="both"/>
      </w:pPr>
      <w:r w:rsidRPr="0075492A">
        <w:t>По результатам организуется показ разработанных образов с музыкальным и художественным оформлением на культурных площадках для широкой зрительской аудитории.</w:t>
      </w:r>
    </w:p>
    <w:p w14:paraId="1805C374" w14:textId="77777777" w:rsidR="006C61DD" w:rsidRPr="0075492A" w:rsidRDefault="006C61DD" w:rsidP="006C61DD">
      <w:pPr>
        <w:ind w:firstLine="709"/>
        <w:jc w:val="both"/>
      </w:pPr>
      <w:r w:rsidRPr="0075492A">
        <w:t>Единичное изделие (платок) участников конкурса по усмотрению организаторов остается во временном пользовании последних.</w:t>
      </w:r>
    </w:p>
    <w:p w14:paraId="30280199" w14:textId="77777777" w:rsidR="006C61DD" w:rsidRPr="0075492A" w:rsidRDefault="006C61DD" w:rsidP="006C61DD">
      <w:pPr>
        <w:ind w:firstLine="709"/>
        <w:jc w:val="both"/>
      </w:pPr>
    </w:p>
    <w:p w14:paraId="09D216DD" w14:textId="0392884F" w:rsidR="006C61DD" w:rsidRPr="0075492A" w:rsidRDefault="006C61DD" w:rsidP="006C61DD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>
        <w:t>7</w:t>
      </w:r>
      <w:r w:rsidR="002C1F4B">
        <w:t>.</w:t>
      </w:r>
      <w:r w:rsidRPr="0075492A">
        <w:t xml:space="preserve">2 </w:t>
      </w:r>
      <w:r w:rsidRPr="0075492A">
        <w:rPr>
          <w:rFonts w:eastAsia="Calibri"/>
        </w:rPr>
        <w:t xml:space="preserve">Участниками </w:t>
      </w:r>
      <w:r w:rsidRPr="0075492A">
        <w:rPr>
          <w:rFonts w:eastAsia="Times New Roman"/>
          <w:lang w:eastAsia="ru-RU"/>
        </w:rPr>
        <w:t>арт-проекта «Первые»</w:t>
      </w:r>
      <w:r w:rsidRPr="0075492A">
        <w:rPr>
          <w:rFonts w:eastAsia="Times New Roman"/>
          <w:b/>
          <w:lang w:eastAsia="ru-RU"/>
        </w:rPr>
        <w:t xml:space="preserve"> </w:t>
      </w:r>
      <w:r w:rsidRPr="0075492A">
        <w:rPr>
          <w:rFonts w:eastAsia="Times New Roman"/>
          <w:lang w:eastAsia="ru-RU"/>
        </w:rPr>
        <w:t>(далее Конкурс)</w:t>
      </w:r>
      <w:r w:rsidRPr="0075492A">
        <w:rPr>
          <w:rFonts w:eastAsia="Times New Roman"/>
          <w:b/>
          <w:lang w:eastAsia="ru-RU"/>
        </w:rPr>
        <w:t xml:space="preserve"> </w:t>
      </w:r>
      <w:r w:rsidRPr="0075492A">
        <w:rPr>
          <w:rFonts w:eastAsia="Calibri"/>
        </w:rPr>
        <w:t>являются студенты образовательных организаций высшего образования, профессиональных образовательных организаций, обучающиеся по направлению «Дизайн», «Стилист», «Модельер одежды», «Конструктор одежды» и свободные молодые дизайнеры, направленные специализированными предприятиями и фирмами Российской Федерации и стран ближнего зарубежья.</w:t>
      </w:r>
    </w:p>
    <w:p w14:paraId="5BC3CC50" w14:textId="77777777" w:rsidR="006C61DD" w:rsidRPr="0075492A" w:rsidRDefault="006C61DD" w:rsidP="006C61DD">
      <w:pPr>
        <w:ind w:firstLine="709"/>
        <w:jc w:val="both"/>
      </w:pPr>
    </w:p>
    <w:p w14:paraId="01820377" w14:textId="761AEAF7" w:rsidR="006C61DD" w:rsidRPr="0075492A" w:rsidRDefault="006C61DD" w:rsidP="006C61DD">
      <w:pPr>
        <w:ind w:firstLine="709"/>
        <w:jc w:val="both"/>
        <w:rPr>
          <w:b/>
          <w:bCs/>
        </w:rPr>
      </w:pPr>
      <w:r>
        <w:t>7</w:t>
      </w:r>
      <w:r w:rsidRPr="0075492A">
        <w:t xml:space="preserve">.3 </w:t>
      </w:r>
      <w:r w:rsidRPr="0075492A">
        <w:rPr>
          <w:bCs/>
        </w:rPr>
        <w:t>Заявки для участия в арт-проекте:</w:t>
      </w:r>
    </w:p>
    <w:p w14:paraId="73CB9D02" w14:textId="5FD1C481" w:rsidR="006C61DD" w:rsidRPr="0075492A" w:rsidRDefault="006C61DD" w:rsidP="006C61DD">
      <w:pPr>
        <w:ind w:firstLine="709"/>
        <w:contextualSpacing/>
        <w:jc w:val="both"/>
      </w:pPr>
      <w:r w:rsidRPr="0075492A">
        <w:rPr>
          <w:bCs/>
        </w:rPr>
        <w:t xml:space="preserve">- прием заявок на проект осуществляется </w:t>
      </w:r>
      <w:r w:rsidR="002C1F4B">
        <w:rPr>
          <w:b/>
          <w:bCs/>
        </w:rPr>
        <w:t>до 24</w:t>
      </w:r>
      <w:r w:rsidR="000A79A0">
        <w:rPr>
          <w:b/>
          <w:bCs/>
        </w:rPr>
        <w:t xml:space="preserve"> октября 2023</w:t>
      </w:r>
      <w:r w:rsidRPr="0075492A">
        <w:rPr>
          <w:b/>
          <w:bCs/>
        </w:rPr>
        <w:t xml:space="preserve"> года;</w:t>
      </w:r>
    </w:p>
    <w:p w14:paraId="65533915" w14:textId="4233C1CA" w:rsidR="006C61DD" w:rsidRPr="0075492A" w:rsidRDefault="006C61DD" w:rsidP="006C61DD">
      <w:pPr>
        <w:ind w:firstLine="709"/>
        <w:contextualSpacing/>
        <w:jc w:val="both"/>
      </w:pPr>
      <w:r w:rsidRPr="0075492A">
        <w:t>- желающие принять участие в проекте заполняют заявку по установленной форме (ссылка на образец) и направляют документы в оргкомитет по e-</w:t>
      </w:r>
      <w:proofErr w:type="spellStart"/>
      <w:r w:rsidRPr="0075492A">
        <w:t>mail</w:t>
      </w:r>
      <w:proofErr w:type="spellEnd"/>
      <w:r w:rsidRPr="0075492A">
        <w:t xml:space="preserve">: </w:t>
      </w:r>
      <w:hyperlink r:id="rId18" w:history="1">
        <w:r w:rsidR="000A79A0">
          <w:rPr>
            <w:rStyle w:val="af6"/>
            <w:sz w:val="20"/>
            <w:szCs w:val="20"/>
            <w:shd w:val="clear" w:color="auto" w:fill="FFFFFF"/>
          </w:rPr>
          <w:t>omskartr@gmail.com</w:t>
        </w:r>
      </w:hyperlink>
      <w:r w:rsidRPr="0075492A">
        <w:t xml:space="preserve"> с пометкой «Заявка. Первые. ФИО»;</w:t>
      </w:r>
    </w:p>
    <w:p w14:paraId="44C1BA76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заявки могут быть поданы автором, либо группой авторов (до 3 человек);</w:t>
      </w:r>
    </w:p>
    <w:p w14:paraId="571B26EB" w14:textId="77777777" w:rsidR="006C61DD" w:rsidRPr="0075492A" w:rsidRDefault="006C61DD" w:rsidP="006C61DD">
      <w:pPr>
        <w:ind w:firstLine="709"/>
        <w:contextualSpacing/>
        <w:jc w:val="both"/>
      </w:pPr>
      <w:r w:rsidRPr="0075492A">
        <w:t xml:space="preserve">- ответственность за достоверность информации в заявке несут заявитель и авторы работы; </w:t>
      </w:r>
    </w:p>
    <w:p w14:paraId="47B0EE58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одна заявка заполняется на один проект;</w:t>
      </w:r>
    </w:p>
    <w:p w14:paraId="69B4922A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не полностью заполненная Заявка не рассматривается организаторами и без предупреждения снимается с проекта.</w:t>
      </w:r>
    </w:p>
    <w:p w14:paraId="4F583A30" w14:textId="77777777" w:rsidR="006C61DD" w:rsidRPr="0075492A" w:rsidRDefault="006C61DD" w:rsidP="006C61DD">
      <w:pPr>
        <w:ind w:firstLine="709"/>
        <w:contextualSpacing/>
        <w:jc w:val="both"/>
      </w:pPr>
      <w:r w:rsidRPr="0075492A">
        <w:t xml:space="preserve">Участники, подавшие Заявки, но по каким-либо причинам не могут принять участие в дефиле проекта, должны </w:t>
      </w:r>
      <w:r w:rsidRPr="0075492A">
        <w:rPr>
          <w:b/>
        </w:rPr>
        <w:t>за 3 дня до проведения уведомить оргкомитет об отказе участия в проекте</w:t>
      </w:r>
      <w:r w:rsidRPr="0075492A">
        <w:t>.</w:t>
      </w:r>
    </w:p>
    <w:p w14:paraId="06BD109E" w14:textId="77777777" w:rsidR="006C61DD" w:rsidRPr="0075492A" w:rsidRDefault="006C61DD" w:rsidP="006C61DD">
      <w:pPr>
        <w:ind w:firstLine="709"/>
        <w:jc w:val="both"/>
        <w:rPr>
          <w:highlight w:val="yellow"/>
        </w:rPr>
      </w:pPr>
    </w:p>
    <w:p w14:paraId="1E333453" w14:textId="77777777" w:rsidR="006C61DD" w:rsidRPr="0075492A" w:rsidRDefault="006C61DD" w:rsidP="006C61DD">
      <w:pPr>
        <w:ind w:firstLine="709"/>
        <w:jc w:val="both"/>
      </w:pPr>
      <w:r w:rsidRPr="0075492A">
        <w:t>Форма заявки на участие в проекте:</w:t>
      </w:r>
    </w:p>
    <w:p w14:paraId="2D6B0D19" w14:textId="77777777" w:rsidR="006C61DD" w:rsidRPr="0075492A" w:rsidRDefault="006C61DD" w:rsidP="006C61DD"/>
    <w:p w14:paraId="7EE253B7" w14:textId="73E0483B" w:rsidR="006C61DD" w:rsidRPr="0075492A" w:rsidRDefault="006C61DD" w:rsidP="006C61DD">
      <w:pPr>
        <w:widowControl/>
        <w:jc w:val="center"/>
        <w:rPr>
          <w:rFonts w:eastAsia="Times New Roman"/>
          <w:b/>
          <w:lang w:eastAsia="ru-RU"/>
        </w:rPr>
      </w:pPr>
      <w:proofErr w:type="gramStart"/>
      <w:r w:rsidRPr="0075492A">
        <w:rPr>
          <w:rFonts w:eastAsia="Times New Roman"/>
          <w:b/>
          <w:lang w:eastAsia="ru-RU"/>
        </w:rPr>
        <w:t>Х</w:t>
      </w:r>
      <w:proofErr w:type="gramEnd"/>
      <w:r w:rsidRPr="0075492A">
        <w:rPr>
          <w:rFonts w:eastAsia="Times New Roman"/>
          <w:b/>
          <w:lang w:val="en-US" w:eastAsia="ru-RU"/>
        </w:rPr>
        <w:t>I</w:t>
      </w:r>
      <w:r w:rsidR="000A79A0">
        <w:rPr>
          <w:rFonts w:eastAsia="Times New Roman"/>
          <w:b/>
          <w:lang w:val="en-US" w:eastAsia="ru-RU"/>
        </w:rPr>
        <w:t>I</w:t>
      </w:r>
      <w:r w:rsidRPr="0075492A">
        <w:rPr>
          <w:rFonts w:eastAsia="Times New Roman"/>
          <w:b/>
          <w:lang w:eastAsia="ru-RU"/>
        </w:rPr>
        <w:t xml:space="preserve"> </w:t>
      </w:r>
      <w:r w:rsidR="000A79A0">
        <w:rPr>
          <w:rFonts w:eastAsia="Times New Roman"/>
          <w:b/>
          <w:lang w:eastAsia="ru-RU"/>
        </w:rPr>
        <w:t>Международный</w:t>
      </w:r>
      <w:r w:rsidRPr="0075492A">
        <w:rPr>
          <w:rFonts w:eastAsia="Times New Roman"/>
          <w:b/>
          <w:lang w:eastAsia="ru-RU"/>
        </w:rPr>
        <w:t xml:space="preserve"> фестиваль дизайна и искусств </w:t>
      </w:r>
    </w:p>
    <w:p w14:paraId="4BB2994D" w14:textId="77777777" w:rsidR="006C61DD" w:rsidRPr="0075492A" w:rsidRDefault="006C61DD" w:rsidP="006C61DD">
      <w:pPr>
        <w:jc w:val="center"/>
        <w:rPr>
          <w:b/>
          <w:caps/>
        </w:rPr>
      </w:pPr>
      <w:r w:rsidRPr="0075492A">
        <w:rPr>
          <w:rFonts w:eastAsia="Times New Roman"/>
          <w:b/>
          <w:lang w:eastAsia="ru-RU"/>
        </w:rPr>
        <w:t xml:space="preserve">«Сибирская </w:t>
      </w:r>
      <w:proofErr w:type="spellStart"/>
      <w:r w:rsidRPr="0075492A">
        <w:rPr>
          <w:rFonts w:eastAsia="Times New Roman"/>
          <w:b/>
          <w:lang w:eastAsia="ru-RU"/>
        </w:rPr>
        <w:t>этника</w:t>
      </w:r>
      <w:proofErr w:type="spellEnd"/>
      <w:r w:rsidRPr="0075492A">
        <w:rPr>
          <w:rFonts w:eastAsia="Times New Roman"/>
          <w:b/>
          <w:lang w:eastAsia="ru-RU"/>
        </w:rPr>
        <w:t>»</w:t>
      </w:r>
    </w:p>
    <w:p w14:paraId="054A79D2" w14:textId="77777777" w:rsidR="006C61DD" w:rsidRPr="0075492A" w:rsidRDefault="006C61DD" w:rsidP="006C61DD">
      <w:pPr>
        <w:jc w:val="center"/>
        <w:rPr>
          <w:b/>
          <w:caps/>
        </w:rPr>
      </w:pPr>
      <w:r w:rsidRPr="0075492A">
        <w:rPr>
          <w:b/>
          <w:caps/>
        </w:rPr>
        <w:t>Заявка</w:t>
      </w:r>
    </w:p>
    <w:p w14:paraId="15302903" w14:textId="77777777" w:rsidR="006C61DD" w:rsidRPr="0075492A" w:rsidRDefault="006C61DD" w:rsidP="006C61DD">
      <w:pPr>
        <w:jc w:val="center"/>
        <w:rPr>
          <w:b/>
        </w:rPr>
      </w:pPr>
      <w:r w:rsidRPr="0075492A">
        <w:rPr>
          <w:b/>
        </w:rPr>
        <w:t xml:space="preserve">Арт-проект «Первые» </w:t>
      </w:r>
    </w:p>
    <w:p w14:paraId="73A202A5" w14:textId="77777777" w:rsidR="006C61DD" w:rsidRPr="0075492A" w:rsidRDefault="006C61DD" w:rsidP="006C61DD">
      <w:pPr>
        <w:jc w:val="center"/>
        <w:rPr>
          <w:b/>
        </w:rPr>
      </w:pPr>
      <w:r w:rsidRPr="0075492A">
        <w:rPr>
          <w:b/>
        </w:rPr>
        <w:t>(конкурс дизайна авторского платка)</w:t>
      </w:r>
    </w:p>
    <w:p w14:paraId="294C7ABD" w14:textId="77777777" w:rsidR="006C61DD" w:rsidRPr="0075492A" w:rsidRDefault="006C61DD" w:rsidP="006C61DD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61DD" w:rsidRPr="0075492A" w14:paraId="5AEC320C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75CE" w14:textId="77777777" w:rsidR="006C61DD" w:rsidRPr="0075492A" w:rsidRDefault="006C61DD" w:rsidP="00C9349C">
            <w:pPr>
              <w:spacing w:after="120"/>
            </w:pPr>
            <w:r w:rsidRPr="0075492A">
              <w:t>Ф.И.О. дизайнера (полностью)</w:t>
            </w:r>
          </w:p>
          <w:p w14:paraId="7D6D552C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6434" w14:textId="77777777" w:rsidR="006C61DD" w:rsidRPr="0075492A" w:rsidRDefault="006C61DD" w:rsidP="00C9349C">
            <w:pPr>
              <w:spacing w:after="120"/>
            </w:pPr>
          </w:p>
          <w:p w14:paraId="74361C65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44D395FF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CACE" w14:textId="77777777" w:rsidR="006C61DD" w:rsidRPr="0075492A" w:rsidRDefault="006C61DD" w:rsidP="00C9349C">
            <w:pPr>
              <w:spacing w:after="120"/>
            </w:pPr>
            <w:r w:rsidRPr="0075492A">
              <w:t>Дата рождения</w:t>
            </w:r>
          </w:p>
          <w:p w14:paraId="2D990F83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3CA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321DFB00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3AC5" w14:textId="77777777" w:rsidR="006C61DD" w:rsidRPr="0075492A" w:rsidRDefault="006C61DD" w:rsidP="00C9349C">
            <w:pPr>
              <w:spacing w:after="120"/>
            </w:pPr>
            <w:r w:rsidRPr="0075492A">
              <w:t>Ф.И.О. руководителя (если есть)</w:t>
            </w:r>
          </w:p>
          <w:p w14:paraId="7C9156F4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C21A" w14:textId="77777777" w:rsidR="006C61DD" w:rsidRPr="0075492A" w:rsidRDefault="006C61DD" w:rsidP="00C9349C">
            <w:pPr>
              <w:spacing w:after="120"/>
            </w:pPr>
          </w:p>
          <w:p w14:paraId="1A405C34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1F83CC74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0D1C" w14:textId="77777777" w:rsidR="006C61DD" w:rsidRPr="0075492A" w:rsidRDefault="006C61DD" w:rsidP="00C9349C">
            <w:pPr>
              <w:spacing w:after="120"/>
            </w:pPr>
            <w:r w:rsidRPr="0075492A">
              <w:lastRenderedPageBreak/>
              <w:t>Город, название (полное) учебного заведения,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CA69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2DD7C0A9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3B5C" w14:textId="42E333F1" w:rsidR="006C61DD" w:rsidRPr="000A79A0" w:rsidRDefault="006C61DD" w:rsidP="00C9349C">
            <w:pPr>
              <w:spacing w:after="120"/>
            </w:pPr>
            <w:r w:rsidRPr="0075492A">
              <w:t xml:space="preserve">Контактный телефон, </w:t>
            </w:r>
            <w:r w:rsidRPr="0075492A">
              <w:rPr>
                <w:lang w:val="en-US"/>
              </w:rPr>
              <w:t>e</w:t>
            </w:r>
            <w:r w:rsidRPr="0075492A">
              <w:t>-</w:t>
            </w:r>
            <w:r w:rsidRPr="0075492A">
              <w:rPr>
                <w:lang w:val="en-US"/>
              </w:rPr>
              <w:t>mail</w:t>
            </w:r>
            <w:r w:rsidR="000A79A0">
              <w:t>, социальные сети</w:t>
            </w:r>
          </w:p>
          <w:p w14:paraId="2DBCFB42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EDB7" w14:textId="77777777" w:rsidR="006C61DD" w:rsidRPr="0075492A" w:rsidRDefault="006C61DD" w:rsidP="00C9349C">
            <w:pPr>
              <w:spacing w:after="120"/>
            </w:pPr>
          </w:p>
          <w:p w14:paraId="064F5E0D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783F34A0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E61D" w14:textId="72623A54" w:rsidR="006C61DD" w:rsidRPr="0075492A" w:rsidRDefault="006C61DD" w:rsidP="00C9349C">
            <w:pPr>
              <w:spacing w:after="120"/>
            </w:pPr>
            <w:r w:rsidRPr="0075492A">
              <w:t>Название проекта</w:t>
            </w:r>
          </w:p>
          <w:p w14:paraId="28B6D4C2" w14:textId="77777777" w:rsidR="006C61DD" w:rsidRPr="0075492A" w:rsidRDefault="006C61DD" w:rsidP="00C9349C">
            <w:pPr>
              <w:spacing w:after="120"/>
            </w:pPr>
          </w:p>
          <w:p w14:paraId="090CD160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FA82" w14:textId="77777777" w:rsidR="006C61DD" w:rsidRPr="0075492A" w:rsidRDefault="006C61DD" w:rsidP="00C9349C">
            <w:pPr>
              <w:spacing w:after="120"/>
            </w:pPr>
          </w:p>
        </w:tc>
      </w:tr>
      <w:tr w:rsidR="006E5424" w:rsidRPr="0075492A" w14:paraId="5DFAAD6A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64D4" w14:textId="2A393AC3" w:rsidR="006E5424" w:rsidRPr="0075492A" w:rsidRDefault="006E5424" w:rsidP="00C9349C">
            <w:pPr>
              <w:spacing w:after="120"/>
            </w:pPr>
            <w:r>
              <w:t>Название номинации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054B" w14:textId="77777777" w:rsidR="006E5424" w:rsidRPr="0075492A" w:rsidRDefault="006E5424" w:rsidP="00C9349C">
            <w:pPr>
              <w:spacing w:after="120"/>
            </w:pPr>
          </w:p>
        </w:tc>
      </w:tr>
    </w:tbl>
    <w:p w14:paraId="00E61961" w14:textId="77777777" w:rsidR="006C61DD" w:rsidRDefault="006C61DD">
      <w:pPr>
        <w:widowControl/>
        <w:jc w:val="center"/>
        <w:rPr>
          <w:rFonts w:eastAsia="Calibri"/>
          <w:b/>
          <w:sz w:val="28"/>
          <w:szCs w:val="28"/>
          <w:lang w:val="en-US"/>
        </w:rPr>
      </w:pPr>
    </w:p>
    <w:p w14:paraId="135761AE" w14:textId="01B508DC" w:rsidR="009055A5" w:rsidRPr="006C61DD" w:rsidRDefault="00BA18B0">
      <w:pPr>
        <w:widowControl/>
        <w:jc w:val="center"/>
        <w:rPr>
          <w:rFonts w:eastAsia="Calibri"/>
          <w:b/>
        </w:rPr>
      </w:pPr>
      <w:r w:rsidRPr="006C61DD">
        <w:rPr>
          <w:rFonts w:eastAsia="Calibri"/>
          <w:b/>
          <w:lang w:val="en-US"/>
        </w:rPr>
        <w:t>VII</w:t>
      </w:r>
      <w:r w:rsidR="006C61DD" w:rsidRPr="006C61DD">
        <w:rPr>
          <w:rFonts w:eastAsia="Calibri"/>
          <w:b/>
          <w:lang w:val="en-US"/>
        </w:rPr>
        <w:t>I</w:t>
      </w:r>
      <w:r w:rsidRPr="006C61DD">
        <w:rPr>
          <w:rFonts w:eastAsia="Calibri"/>
          <w:b/>
        </w:rPr>
        <w:t>. Финансирование Фестиваля</w:t>
      </w:r>
    </w:p>
    <w:p w14:paraId="1A4AFB4C" w14:textId="77777777" w:rsidR="009055A5" w:rsidRPr="006C61DD" w:rsidRDefault="009055A5">
      <w:pPr>
        <w:widowControl/>
        <w:ind w:firstLine="567"/>
        <w:jc w:val="both"/>
        <w:rPr>
          <w:rFonts w:eastAsia="Calibri"/>
        </w:rPr>
      </w:pPr>
    </w:p>
    <w:p w14:paraId="49975718" w14:textId="37688A02" w:rsidR="009055A5" w:rsidRPr="006C61DD" w:rsidRDefault="006C61DD">
      <w:pPr>
        <w:widowControl/>
        <w:tabs>
          <w:tab w:val="left" w:pos="993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BA18B0" w:rsidRPr="006C61DD">
        <w:rPr>
          <w:rFonts w:eastAsia="Calibri"/>
        </w:rPr>
        <w:t>.1 Финансирование Фестиваля осуществляется за счет источников, предусмотренных действующим законодательством Российской Федерации.</w:t>
      </w:r>
    </w:p>
    <w:p w14:paraId="4DF50E4E" w14:textId="77777777" w:rsidR="009055A5" w:rsidRDefault="009055A5">
      <w:pPr>
        <w:widowControl/>
        <w:jc w:val="center"/>
        <w:rPr>
          <w:rFonts w:eastAsia="Calibri"/>
          <w:sz w:val="28"/>
          <w:szCs w:val="28"/>
        </w:rPr>
      </w:pPr>
    </w:p>
    <w:sectPr w:rsidR="009055A5" w:rsidSect="009D78A0">
      <w:headerReference w:type="first" r:id="rId1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76A95" w14:textId="77777777" w:rsidR="00171F15" w:rsidRDefault="00171F15">
      <w:r>
        <w:separator/>
      </w:r>
    </w:p>
  </w:endnote>
  <w:endnote w:type="continuationSeparator" w:id="0">
    <w:p w14:paraId="42C392CB" w14:textId="77777777" w:rsidR="00171F15" w:rsidRDefault="0017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422B0" w14:textId="77777777" w:rsidR="00171F15" w:rsidRDefault="00171F15">
      <w:r>
        <w:separator/>
      </w:r>
    </w:p>
  </w:footnote>
  <w:footnote w:type="continuationSeparator" w:id="0">
    <w:p w14:paraId="6679A433" w14:textId="77777777" w:rsidR="00171F15" w:rsidRDefault="0017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321AD" w14:textId="77777777" w:rsidR="009055A5" w:rsidRDefault="009055A5">
    <w:pPr>
      <w:pStyle w:val="af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E0"/>
    <w:multiLevelType w:val="hybridMultilevel"/>
    <w:tmpl w:val="AD52D5A8"/>
    <w:lvl w:ilvl="0" w:tplc="248445CC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F3AA7D2A">
      <w:start w:val="1"/>
      <w:numFmt w:val="lowerLetter"/>
      <w:lvlText w:val="%2."/>
      <w:lvlJc w:val="left"/>
      <w:pPr>
        <w:ind w:left="2007" w:hanging="360"/>
      </w:pPr>
    </w:lvl>
    <w:lvl w:ilvl="2" w:tplc="36CCB762">
      <w:start w:val="1"/>
      <w:numFmt w:val="lowerRoman"/>
      <w:lvlText w:val="%3."/>
      <w:lvlJc w:val="right"/>
      <w:pPr>
        <w:ind w:left="2727" w:hanging="180"/>
      </w:pPr>
    </w:lvl>
    <w:lvl w:ilvl="3" w:tplc="A5A4FB8C">
      <w:start w:val="1"/>
      <w:numFmt w:val="decimal"/>
      <w:lvlText w:val="%4."/>
      <w:lvlJc w:val="left"/>
      <w:pPr>
        <w:ind w:left="3447" w:hanging="360"/>
      </w:pPr>
    </w:lvl>
    <w:lvl w:ilvl="4" w:tplc="F726347C">
      <w:start w:val="1"/>
      <w:numFmt w:val="lowerLetter"/>
      <w:lvlText w:val="%5."/>
      <w:lvlJc w:val="left"/>
      <w:pPr>
        <w:ind w:left="4167" w:hanging="360"/>
      </w:pPr>
    </w:lvl>
    <w:lvl w:ilvl="5" w:tplc="DF3CB076">
      <w:start w:val="1"/>
      <w:numFmt w:val="lowerRoman"/>
      <w:lvlText w:val="%6."/>
      <w:lvlJc w:val="right"/>
      <w:pPr>
        <w:ind w:left="4887" w:hanging="180"/>
      </w:pPr>
    </w:lvl>
    <w:lvl w:ilvl="6" w:tplc="2B6E7BB2">
      <w:start w:val="1"/>
      <w:numFmt w:val="decimal"/>
      <w:lvlText w:val="%7."/>
      <w:lvlJc w:val="left"/>
      <w:pPr>
        <w:ind w:left="5607" w:hanging="360"/>
      </w:pPr>
    </w:lvl>
    <w:lvl w:ilvl="7" w:tplc="BD002C7E">
      <w:start w:val="1"/>
      <w:numFmt w:val="lowerLetter"/>
      <w:lvlText w:val="%8."/>
      <w:lvlJc w:val="left"/>
      <w:pPr>
        <w:ind w:left="6327" w:hanging="360"/>
      </w:pPr>
    </w:lvl>
    <w:lvl w:ilvl="8" w:tplc="3774DE40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9561D0"/>
    <w:multiLevelType w:val="hybridMultilevel"/>
    <w:tmpl w:val="4ECC54C0"/>
    <w:lvl w:ilvl="0" w:tplc="BCAC9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AE9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A6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22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8D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4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E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CF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63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7893"/>
    <w:multiLevelType w:val="hybridMultilevel"/>
    <w:tmpl w:val="F710A468"/>
    <w:lvl w:ilvl="0" w:tplc="A4BAD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658F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E3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8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EC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2A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21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0B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AE1"/>
    <w:multiLevelType w:val="hybridMultilevel"/>
    <w:tmpl w:val="5F9661C4"/>
    <w:lvl w:ilvl="0" w:tplc="2FA4336E">
      <w:start w:val="1"/>
      <w:numFmt w:val="bullet"/>
      <w:lvlText w:val="–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8B2A6528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AE2EE7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68840C50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A4CCBC20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8B083010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30DE0B7C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1A36CA90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8BD6030C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22DA40C2"/>
    <w:multiLevelType w:val="hybridMultilevel"/>
    <w:tmpl w:val="3828BAFE"/>
    <w:lvl w:ilvl="0" w:tplc="3DB84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638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E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C8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279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A5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88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2B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2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68D6"/>
    <w:multiLevelType w:val="hybridMultilevel"/>
    <w:tmpl w:val="35683394"/>
    <w:lvl w:ilvl="0" w:tplc="1794E5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C352A93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AD6CA7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6C41A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8AE0F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108DFF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2C63D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CEE002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2E0E24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B1AAD"/>
    <w:multiLevelType w:val="hybridMultilevel"/>
    <w:tmpl w:val="14321352"/>
    <w:lvl w:ilvl="0" w:tplc="A462D8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C3CFC4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4AE1E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6EA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632DA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80FB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B0D6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523A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3EA36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C518BB"/>
    <w:multiLevelType w:val="hybridMultilevel"/>
    <w:tmpl w:val="E23E2072"/>
    <w:lvl w:ilvl="0" w:tplc="0C4E765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F2F89AB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382043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27C1F8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8F0D4CA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338B51E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C8C1B60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B322933C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CC9C21E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5422D8"/>
    <w:multiLevelType w:val="multilevel"/>
    <w:tmpl w:val="DB1E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2132A"/>
    <w:multiLevelType w:val="hybridMultilevel"/>
    <w:tmpl w:val="B590DFCC"/>
    <w:lvl w:ilvl="0" w:tplc="3ECC94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9DE7A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B0B8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872C40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134A7F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5D6BC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C6E5C3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194C6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08A11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165B88"/>
    <w:multiLevelType w:val="hybridMultilevel"/>
    <w:tmpl w:val="51B03D1C"/>
    <w:lvl w:ilvl="0" w:tplc="E9029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642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C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1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DD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C6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E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6D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EB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31AAE"/>
    <w:multiLevelType w:val="hybridMultilevel"/>
    <w:tmpl w:val="94FCF64E"/>
    <w:lvl w:ilvl="0" w:tplc="A2A2B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1892077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82441B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07ECA1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49A63E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952F30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9202D8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D1E716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78453F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3876B35"/>
    <w:multiLevelType w:val="hybridMultilevel"/>
    <w:tmpl w:val="28B2B322"/>
    <w:lvl w:ilvl="0" w:tplc="9E8290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D6CCDB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44B7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9A74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B87C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F234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18A30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10A7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8EBA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2E52BA"/>
    <w:multiLevelType w:val="hybridMultilevel"/>
    <w:tmpl w:val="C1F214D2"/>
    <w:lvl w:ilvl="0" w:tplc="363049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D24421BE">
      <w:start w:val="1"/>
      <w:numFmt w:val="lowerLetter"/>
      <w:lvlText w:val="%2."/>
      <w:lvlJc w:val="left"/>
      <w:pPr>
        <w:ind w:left="1734" w:hanging="360"/>
      </w:pPr>
    </w:lvl>
    <w:lvl w:ilvl="2" w:tplc="C50018CC">
      <w:start w:val="1"/>
      <w:numFmt w:val="lowerRoman"/>
      <w:lvlText w:val="%3."/>
      <w:lvlJc w:val="right"/>
      <w:pPr>
        <w:ind w:left="2454" w:hanging="180"/>
      </w:pPr>
    </w:lvl>
    <w:lvl w:ilvl="3" w:tplc="BFF4857C">
      <w:start w:val="1"/>
      <w:numFmt w:val="decimal"/>
      <w:lvlText w:val="%4."/>
      <w:lvlJc w:val="left"/>
      <w:pPr>
        <w:ind w:left="3174" w:hanging="360"/>
      </w:pPr>
    </w:lvl>
    <w:lvl w:ilvl="4" w:tplc="44ACF0E2">
      <w:start w:val="1"/>
      <w:numFmt w:val="lowerLetter"/>
      <w:lvlText w:val="%5."/>
      <w:lvlJc w:val="left"/>
      <w:pPr>
        <w:ind w:left="3894" w:hanging="360"/>
      </w:pPr>
    </w:lvl>
    <w:lvl w:ilvl="5" w:tplc="BB648092">
      <w:start w:val="1"/>
      <w:numFmt w:val="lowerRoman"/>
      <w:lvlText w:val="%6."/>
      <w:lvlJc w:val="right"/>
      <w:pPr>
        <w:ind w:left="4614" w:hanging="180"/>
      </w:pPr>
    </w:lvl>
    <w:lvl w:ilvl="6" w:tplc="C254B768">
      <w:start w:val="1"/>
      <w:numFmt w:val="decimal"/>
      <w:lvlText w:val="%7."/>
      <w:lvlJc w:val="left"/>
      <w:pPr>
        <w:ind w:left="5334" w:hanging="360"/>
      </w:pPr>
    </w:lvl>
    <w:lvl w:ilvl="7" w:tplc="B22A6548">
      <w:start w:val="1"/>
      <w:numFmt w:val="lowerLetter"/>
      <w:lvlText w:val="%8."/>
      <w:lvlJc w:val="left"/>
      <w:pPr>
        <w:ind w:left="6054" w:hanging="360"/>
      </w:pPr>
    </w:lvl>
    <w:lvl w:ilvl="8" w:tplc="164EFC40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67046208"/>
    <w:multiLevelType w:val="hybridMultilevel"/>
    <w:tmpl w:val="1F02E512"/>
    <w:lvl w:ilvl="0" w:tplc="913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EAE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E5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0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20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C2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1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A5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C8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D3DBA"/>
    <w:multiLevelType w:val="hybridMultilevel"/>
    <w:tmpl w:val="819CD206"/>
    <w:lvl w:ilvl="0" w:tplc="DF9C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E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29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26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6A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22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B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44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04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66F3"/>
    <w:multiLevelType w:val="hybridMultilevel"/>
    <w:tmpl w:val="A8D45AF4"/>
    <w:lvl w:ilvl="0" w:tplc="CD5A7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408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2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06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4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67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A6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28D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06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0657F"/>
    <w:multiLevelType w:val="hybridMultilevel"/>
    <w:tmpl w:val="E93E78E4"/>
    <w:lvl w:ilvl="0" w:tplc="232CA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B140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4A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E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E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A0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6F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64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64590"/>
    <w:multiLevelType w:val="hybridMultilevel"/>
    <w:tmpl w:val="F1D641AE"/>
    <w:lvl w:ilvl="0" w:tplc="42B441F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DEDADD14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0E44E4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1EE059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C70ED2A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8245D8E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7F650A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34001D0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5E81690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5673A65"/>
    <w:multiLevelType w:val="hybridMultilevel"/>
    <w:tmpl w:val="CD92FEF6"/>
    <w:lvl w:ilvl="0" w:tplc="B752782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5F6C1E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7E0384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8432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9836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54A8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4A0D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2CEBE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943C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1D0969"/>
    <w:multiLevelType w:val="hybridMultilevel"/>
    <w:tmpl w:val="777E826C"/>
    <w:lvl w:ilvl="0" w:tplc="F9C80728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FB64C58C">
      <w:start w:val="1"/>
      <w:numFmt w:val="lowerLetter"/>
      <w:lvlText w:val="%2."/>
      <w:lvlJc w:val="left"/>
      <w:pPr>
        <w:ind w:left="2007" w:hanging="360"/>
      </w:pPr>
    </w:lvl>
    <w:lvl w:ilvl="2" w:tplc="1FBE1864">
      <w:start w:val="1"/>
      <w:numFmt w:val="lowerRoman"/>
      <w:lvlText w:val="%3."/>
      <w:lvlJc w:val="right"/>
      <w:pPr>
        <w:ind w:left="2727" w:hanging="180"/>
      </w:pPr>
    </w:lvl>
    <w:lvl w:ilvl="3" w:tplc="09729956">
      <w:start w:val="1"/>
      <w:numFmt w:val="decimal"/>
      <w:lvlText w:val="%4."/>
      <w:lvlJc w:val="left"/>
      <w:pPr>
        <w:ind w:left="3447" w:hanging="360"/>
      </w:pPr>
    </w:lvl>
    <w:lvl w:ilvl="4" w:tplc="1E9461FC">
      <w:start w:val="1"/>
      <w:numFmt w:val="lowerLetter"/>
      <w:lvlText w:val="%5."/>
      <w:lvlJc w:val="left"/>
      <w:pPr>
        <w:ind w:left="4167" w:hanging="360"/>
      </w:pPr>
    </w:lvl>
    <w:lvl w:ilvl="5" w:tplc="56FEA032">
      <w:start w:val="1"/>
      <w:numFmt w:val="lowerRoman"/>
      <w:lvlText w:val="%6."/>
      <w:lvlJc w:val="right"/>
      <w:pPr>
        <w:ind w:left="4887" w:hanging="180"/>
      </w:pPr>
    </w:lvl>
    <w:lvl w:ilvl="6" w:tplc="29E81C24">
      <w:start w:val="1"/>
      <w:numFmt w:val="decimal"/>
      <w:lvlText w:val="%7."/>
      <w:lvlJc w:val="left"/>
      <w:pPr>
        <w:ind w:left="5607" w:hanging="360"/>
      </w:pPr>
    </w:lvl>
    <w:lvl w:ilvl="7" w:tplc="E4BED064">
      <w:start w:val="1"/>
      <w:numFmt w:val="lowerLetter"/>
      <w:lvlText w:val="%8."/>
      <w:lvlJc w:val="left"/>
      <w:pPr>
        <w:ind w:left="6327" w:hanging="360"/>
      </w:pPr>
    </w:lvl>
    <w:lvl w:ilvl="8" w:tplc="0BF4FE84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856024"/>
    <w:multiLevelType w:val="multilevel"/>
    <w:tmpl w:val="8F38C7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13"/>
  </w:num>
  <w:num w:numId="14">
    <w:abstractNumId w:val="20"/>
  </w:num>
  <w:num w:numId="15">
    <w:abstractNumId w:val="0"/>
  </w:num>
  <w:num w:numId="16">
    <w:abstractNumId w:val="21"/>
  </w:num>
  <w:num w:numId="17">
    <w:abstractNumId w:val="5"/>
  </w:num>
  <w:num w:numId="18">
    <w:abstractNumId w:val="3"/>
  </w:num>
  <w:num w:numId="19">
    <w:abstractNumId w:val="18"/>
  </w:num>
  <w:num w:numId="20">
    <w:abstractNumId w:val="2"/>
  </w:num>
  <w:num w:numId="21">
    <w:abstractNumId w:val="16"/>
  </w:num>
  <w:num w:numId="22">
    <w:abstractNumId w:val="10"/>
  </w:num>
  <w:num w:numId="23">
    <w:abstractNumId w:val="11"/>
  </w:num>
  <w:num w:numId="24">
    <w:abstractNumId w:val="12"/>
  </w:num>
  <w:num w:numId="25">
    <w:abstractNumId w:val="19"/>
  </w:num>
  <w:num w:numId="26">
    <w:abstractNumId w:val="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0B3"/>
    <w:rsid w:val="00001B52"/>
    <w:rsid w:val="00003432"/>
    <w:rsid w:val="00024A46"/>
    <w:rsid w:val="0004217F"/>
    <w:rsid w:val="00042B2D"/>
    <w:rsid w:val="000A79A0"/>
    <w:rsid w:val="001305D0"/>
    <w:rsid w:val="00171F15"/>
    <w:rsid w:val="00220BC7"/>
    <w:rsid w:val="00277457"/>
    <w:rsid w:val="002974E2"/>
    <w:rsid w:val="002C1F4B"/>
    <w:rsid w:val="00322405"/>
    <w:rsid w:val="003B5A7C"/>
    <w:rsid w:val="00414BBE"/>
    <w:rsid w:val="00461841"/>
    <w:rsid w:val="0047565C"/>
    <w:rsid w:val="004E359F"/>
    <w:rsid w:val="004F55AD"/>
    <w:rsid w:val="005175FB"/>
    <w:rsid w:val="006314F9"/>
    <w:rsid w:val="006C4779"/>
    <w:rsid w:val="006C61DD"/>
    <w:rsid w:val="006E5424"/>
    <w:rsid w:val="006F126B"/>
    <w:rsid w:val="007150B3"/>
    <w:rsid w:val="007153E0"/>
    <w:rsid w:val="00732AC1"/>
    <w:rsid w:val="00786186"/>
    <w:rsid w:val="00794EE0"/>
    <w:rsid w:val="007A678C"/>
    <w:rsid w:val="007D2857"/>
    <w:rsid w:val="007E1760"/>
    <w:rsid w:val="00805B66"/>
    <w:rsid w:val="0088491A"/>
    <w:rsid w:val="008B2B5D"/>
    <w:rsid w:val="009055A5"/>
    <w:rsid w:val="009D78A0"/>
    <w:rsid w:val="009E4F34"/>
    <w:rsid w:val="00A249A4"/>
    <w:rsid w:val="00A96383"/>
    <w:rsid w:val="00AD1E6D"/>
    <w:rsid w:val="00AD6775"/>
    <w:rsid w:val="00B115CA"/>
    <w:rsid w:val="00B44747"/>
    <w:rsid w:val="00BA18B0"/>
    <w:rsid w:val="00BE7B20"/>
    <w:rsid w:val="00C262B6"/>
    <w:rsid w:val="00C541CB"/>
    <w:rsid w:val="00C63AA8"/>
    <w:rsid w:val="00CC1133"/>
    <w:rsid w:val="00D6370F"/>
    <w:rsid w:val="00D76AEE"/>
    <w:rsid w:val="00DD6D59"/>
    <w:rsid w:val="00DE634B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7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A0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8A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D78A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D78A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D78A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D78A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D78A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78A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D78A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D78A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A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D78A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D78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D78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D78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D78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D78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D78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D78A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D78A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D78A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78A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D78A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9D78A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78A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D78A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D78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D78A0"/>
    <w:rPr>
      <w:i/>
    </w:rPr>
  </w:style>
  <w:style w:type="character" w:customStyle="1" w:styleId="HeaderChar">
    <w:name w:val="Header Char"/>
    <w:basedOn w:val="a0"/>
    <w:uiPriority w:val="99"/>
    <w:rsid w:val="009D78A0"/>
  </w:style>
  <w:style w:type="character" w:customStyle="1" w:styleId="FooterChar">
    <w:name w:val="Footer Char"/>
    <w:basedOn w:val="a0"/>
    <w:uiPriority w:val="99"/>
    <w:rsid w:val="009D78A0"/>
  </w:style>
  <w:style w:type="paragraph" w:styleId="aa">
    <w:name w:val="caption"/>
    <w:basedOn w:val="a"/>
    <w:next w:val="a"/>
    <w:uiPriority w:val="35"/>
    <w:semiHidden/>
    <w:unhideWhenUsed/>
    <w:qFormat/>
    <w:rsid w:val="009D78A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D78A0"/>
  </w:style>
  <w:style w:type="table" w:customStyle="1" w:styleId="TableGridLight">
    <w:name w:val="Table Grid Light"/>
    <w:basedOn w:val="a1"/>
    <w:uiPriority w:val="59"/>
    <w:rsid w:val="009D78A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9D78A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9D7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D78A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9D78A0"/>
    <w:rPr>
      <w:sz w:val="18"/>
    </w:rPr>
  </w:style>
  <w:style w:type="character" w:styleId="ad">
    <w:name w:val="footnote reference"/>
    <w:basedOn w:val="a0"/>
    <w:uiPriority w:val="99"/>
    <w:unhideWhenUsed/>
    <w:rsid w:val="009D78A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D78A0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9D78A0"/>
    <w:rPr>
      <w:sz w:val="20"/>
    </w:rPr>
  </w:style>
  <w:style w:type="character" w:styleId="af0">
    <w:name w:val="endnote reference"/>
    <w:basedOn w:val="a0"/>
    <w:uiPriority w:val="99"/>
    <w:semiHidden/>
    <w:unhideWhenUsed/>
    <w:rsid w:val="009D78A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D78A0"/>
    <w:pPr>
      <w:spacing w:after="57"/>
    </w:pPr>
  </w:style>
  <w:style w:type="paragraph" w:styleId="23">
    <w:name w:val="toc 2"/>
    <w:basedOn w:val="a"/>
    <w:next w:val="a"/>
    <w:uiPriority w:val="39"/>
    <w:unhideWhenUsed/>
    <w:rsid w:val="009D78A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D78A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D78A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D78A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D78A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D78A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D78A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D78A0"/>
    <w:pPr>
      <w:spacing w:after="57"/>
      <w:ind w:left="2268"/>
    </w:pPr>
  </w:style>
  <w:style w:type="paragraph" w:styleId="af1">
    <w:name w:val="TOC Heading"/>
    <w:uiPriority w:val="39"/>
    <w:unhideWhenUsed/>
    <w:rsid w:val="009D78A0"/>
  </w:style>
  <w:style w:type="paragraph" w:styleId="af2">
    <w:name w:val="table of figures"/>
    <w:basedOn w:val="a"/>
    <w:next w:val="a"/>
    <w:uiPriority w:val="99"/>
    <w:unhideWhenUsed/>
    <w:rsid w:val="009D78A0"/>
  </w:style>
  <w:style w:type="paragraph" w:styleId="af3">
    <w:name w:val="List Paragraph"/>
    <w:basedOn w:val="a"/>
    <w:uiPriority w:val="99"/>
    <w:qFormat/>
    <w:rsid w:val="009D78A0"/>
    <w:pPr>
      <w:ind w:left="720"/>
      <w:contextualSpacing/>
    </w:pPr>
  </w:style>
  <w:style w:type="table" w:styleId="af4">
    <w:name w:val="Table Grid"/>
    <w:basedOn w:val="a1"/>
    <w:uiPriority w:val="59"/>
    <w:rsid w:val="009D78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9D78A0"/>
    <w:rPr>
      <w:b/>
      <w:bCs/>
    </w:rPr>
  </w:style>
  <w:style w:type="paragraph" w:customStyle="1" w:styleId="13">
    <w:name w:val="1 МОЙ"/>
    <w:link w:val="14"/>
    <w:qFormat/>
    <w:rsid w:val="009D78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1 МОЙ Знак"/>
    <w:link w:val="13"/>
    <w:rsid w:val="009D78A0"/>
    <w:rPr>
      <w:rFonts w:ascii="Times New Roman" w:eastAsia="Calibri" w:hAnsi="Times New Roman" w:cs="Times New Roman"/>
      <w:sz w:val="28"/>
      <w:szCs w:val="28"/>
    </w:rPr>
  </w:style>
  <w:style w:type="character" w:styleId="af6">
    <w:name w:val="Hyperlink"/>
    <w:uiPriority w:val="99"/>
    <w:rsid w:val="009D78A0"/>
    <w:rPr>
      <w:color w:val="0000FF"/>
      <w:u w:val="single"/>
    </w:rPr>
  </w:style>
  <w:style w:type="paragraph" w:customStyle="1" w:styleId="Default">
    <w:name w:val="Default"/>
    <w:rsid w:val="009D78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9D78A0"/>
    <w:pPr>
      <w:widowControl/>
      <w:ind w:left="993"/>
      <w:jc w:val="both"/>
    </w:pPr>
    <w:rPr>
      <w:rFonts w:eastAsia="Times New Roman"/>
      <w:sz w:val="26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D78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D78A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D78A0"/>
    <w:rPr>
      <w:rFonts w:ascii="Segoe UI" w:eastAsia="Lucida Sans Unicode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9D78A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9D78A0"/>
    <w:rPr>
      <w:rFonts w:ascii="Times New Roman" w:eastAsia="Lucida Sans Unicode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9D78A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9D78A0"/>
    <w:rPr>
      <w:rFonts w:ascii="Times New Roman" w:eastAsia="Lucida Sans Unicode" w:hAnsi="Times New Roman" w:cs="Times New Roman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9D78A0"/>
    <w:rPr>
      <w:color w:val="800080" w:themeColor="followedHyperlink"/>
      <w:u w:val="single"/>
    </w:rPr>
  </w:style>
  <w:style w:type="character" w:customStyle="1" w:styleId="FontStyle13">
    <w:name w:val="Font Style13"/>
    <w:basedOn w:val="a0"/>
    <w:uiPriority w:val="99"/>
    <w:rsid w:val="009D78A0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unhideWhenUsed/>
    <w:rsid w:val="0047565C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106">
          <w:marLeft w:val="-9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mskartr@gmail.com" TargetMode="External"/><Relationship Id="rId18" Type="http://schemas.openxmlformats.org/officeDocument/2006/relationships/hyperlink" Target="mailto:omskartr@gmail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mskartr@gmail.com" TargetMode="External"/><Relationship Id="rId17" Type="http://schemas.openxmlformats.org/officeDocument/2006/relationships/hyperlink" Target="mailto:omskartr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yavobraz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k.com/omsk.art.residence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vk.com/nellymodels" TargetMode="External"/><Relationship Id="rId10" Type="http://schemas.openxmlformats.org/officeDocument/2006/relationships/hyperlink" Target="mailto:omskartr@gmail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vk.com/away.php?to=http%3A%2F%2Fwww.nellymodels.com%2F&amp;cc_key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8;&#1080;&#1083;&#1086;&#1078;&#1077;&#1085;&#1080;&#1077;%20&#847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1933A74-B1D5-4CF0-9D68-B6CE4782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№1</Template>
  <TotalTime>312</TotalTime>
  <Pages>9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2021-09-21T05:11:00Z</dcterms:created>
  <dcterms:modified xsi:type="dcterms:W3CDTF">2023-09-12T08:06:00Z</dcterms:modified>
</cp:coreProperties>
</file>